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16D75" w14:textId="37023A3D" w:rsidR="001A207B" w:rsidRPr="00507203" w:rsidRDefault="0001778C" w:rsidP="0001778C">
      <w:pPr>
        <w:jc w:val="center"/>
        <w:rPr>
          <w:rFonts w:asciiTheme="majorEastAsia" w:eastAsiaTheme="majorEastAsia" w:hAnsiTheme="majorEastAsia"/>
          <w:b/>
          <w:sz w:val="28"/>
          <w:szCs w:val="28"/>
        </w:rPr>
      </w:pPr>
      <w:r w:rsidRPr="00507203">
        <w:rPr>
          <w:rFonts w:asciiTheme="majorEastAsia" w:eastAsiaTheme="majorEastAsia" w:hAnsiTheme="majorEastAsia" w:hint="eastAsia"/>
          <w:b/>
          <w:sz w:val="28"/>
          <w:szCs w:val="28"/>
        </w:rPr>
        <w:t>大阪府域における</w:t>
      </w:r>
      <w:r w:rsidRPr="00507203">
        <w:rPr>
          <w:rFonts w:asciiTheme="majorEastAsia" w:eastAsiaTheme="majorEastAsia" w:hAnsiTheme="majorEastAsia"/>
          <w:b/>
          <w:sz w:val="28"/>
          <w:szCs w:val="28"/>
        </w:rPr>
        <w:t>201</w:t>
      </w:r>
      <w:r w:rsidR="0040616A" w:rsidRPr="00507203">
        <w:rPr>
          <w:rFonts w:asciiTheme="majorEastAsia" w:eastAsiaTheme="majorEastAsia" w:hAnsiTheme="majorEastAsia"/>
          <w:b/>
          <w:sz w:val="28"/>
          <w:szCs w:val="28"/>
        </w:rPr>
        <w:t>6</w:t>
      </w:r>
      <w:r w:rsidRPr="00507203">
        <w:rPr>
          <w:rFonts w:asciiTheme="majorEastAsia" w:eastAsiaTheme="majorEastAsia" w:hAnsiTheme="majorEastAsia" w:hint="eastAsia"/>
          <w:b/>
          <w:sz w:val="28"/>
          <w:szCs w:val="28"/>
        </w:rPr>
        <w:t>年度の温室効果ガス排出量について</w:t>
      </w:r>
    </w:p>
    <w:p w14:paraId="475610A0" w14:textId="77777777" w:rsidR="0001778C" w:rsidRPr="00507203" w:rsidRDefault="0001778C" w:rsidP="005F3300">
      <w:pPr>
        <w:spacing w:afterLines="50" w:after="180"/>
        <w:rPr>
          <w:rFonts w:asciiTheme="majorEastAsia" w:eastAsiaTheme="majorEastAsia" w:hAnsiTheme="majorEastAsia"/>
          <w:b/>
          <w:sz w:val="24"/>
        </w:rPr>
      </w:pPr>
      <w:r w:rsidRPr="00507203">
        <w:rPr>
          <w:rFonts w:asciiTheme="majorEastAsia" w:eastAsiaTheme="majorEastAsia" w:hAnsiTheme="majorEastAsia" w:hint="eastAsia"/>
          <w:b/>
          <w:sz w:val="24"/>
        </w:rPr>
        <w:t>１．温室効果ガス</w:t>
      </w:r>
      <w:r w:rsidR="00FA6AEF" w:rsidRPr="00507203">
        <w:rPr>
          <w:rFonts w:asciiTheme="majorEastAsia" w:eastAsiaTheme="majorEastAsia" w:hAnsiTheme="majorEastAsia" w:hint="eastAsia"/>
          <w:b/>
          <w:sz w:val="24"/>
        </w:rPr>
        <w:t>実</w:t>
      </w:r>
      <w:r w:rsidRPr="00507203">
        <w:rPr>
          <w:rFonts w:asciiTheme="majorEastAsia" w:eastAsiaTheme="majorEastAsia" w:hAnsiTheme="majorEastAsia" w:hint="eastAsia"/>
          <w:b/>
          <w:sz w:val="24"/>
        </w:rPr>
        <w:t>排出量</w:t>
      </w:r>
    </w:p>
    <w:tbl>
      <w:tblPr>
        <w:tblStyle w:val="a4"/>
        <w:tblW w:w="10070" w:type="dxa"/>
        <w:jc w:val="center"/>
        <w:tblCellMar>
          <w:top w:w="85" w:type="dxa"/>
          <w:bottom w:w="85" w:type="dxa"/>
        </w:tblCellMar>
        <w:tblLook w:val="04A0" w:firstRow="1" w:lastRow="0" w:firstColumn="1" w:lastColumn="0" w:noHBand="0" w:noVBand="1"/>
      </w:tblPr>
      <w:tblGrid>
        <w:gridCol w:w="10070"/>
      </w:tblGrid>
      <w:tr w:rsidR="0001778C" w:rsidRPr="00507203" w14:paraId="29745090" w14:textId="77777777" w:rsidTr="00542A14">
        <w:trPr>
          <w:jc w:val="center"/>
        </w:trPr>
        <w:tc>
          <w:tcPr>
            <w:tcW w:w="10070" w:type="dxa"/>
          </w:tcPr>
          <w:p w14:paraId="6A35F8B0" w14:textId="0F9B89A3" w:rsidR="00FA6AEF" w:rsidRPr="00507203" w:rsidRDefault="00EF74E0" w:rsidP="00FE247A">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BF73CE" w:rsidRPr="00507203">
              <w:rPr>
                <w:rFonts w:ascii="HG丸ｺﾞｼｯｸM-PRO" w:eastAsia="HG丸ｺﾞｼｯｸM-PRO" w:hAnsi="HG丸ｺﾞｼｯｸM-PRO" w:hint="eastAsia"/>
                <w:sz w:val="24"/>
              </w:rPr>
              <w:t>府域における</w:t>
            </w:r>
            <w:r w:rsidR="00BE5985" w:rsidRPr="00507203">
              <w:rPr>
                <w:rFonts w:ascii="HG丸ｺﾞｼｯｸM-PRO" w:eastAsia="HG丸ｺﾞｼｯｸM-PRO" w:hAnsi="HG丸ｺﾞｼｯｸM-PRO"/>
                <w:sz w:val="24"/>
              </w:rPr>
              <w:t>201</w:t>
            </w:r>
            <w:r w:rsidR="0040616A" w:rsidRPr="00507203">
              <w:rPr>
                <w:rFonts w:ascii="HG丸ｺﾞｼｯｸM-PRO" w:eastAsia="HG丸ｺﾞｼｯｸM-PRO" w:hAnsi="HG丸ｺﾞｼｯｸM-PRO" w:hint="eastAsia"/>
                <w:sz w:val="24"/>
              </w:rPr>
              <w:t>６</w:t>
            </w:r>
            <w:r w:rsidR="00BE5985" w:rsidRPr="00507203">
              <w:rPr>
                <w:rFonts w:ascii="HG丸ｺﾞｼｯｸM-PRO" w:eastAsia="HG丸ｺﾞｼｯｸM-PRO" w:hAnsi="HG丸ｺﾞｼｯｸM-PRO" w:hint="eastAsia"/>
                <w:sz w:val="24"/>
              </w:rPr>
              <w:t>年度の温室効果ガス実排出量は</w:t>
            </w:r>
            <w:r w:rsidR="004B3283" w:rsidRPr="00AF1891">
              <w:rPr>
                <w:rFonts w:ascii="HG丸ｺﾞｼｯｸM-PRO" w:eastAsia="HG丸ｺﾞｼｯｸM-PRO" w:hAnsi="HG丸ｺﾞｼｯｸM-PRO"/>
                <w:sz w:val="24"/>
                <w:u w:val="single"/>
              </w:rPr>
              <w:t>5,</w:t>
            </w:r>
            <w:r w:rsidR="009B2529">
              <w:rPr>
                <w:rFonts w:ascii="HG丸ｺﾞｼｯｸM-PRO" w:eastAsia="HG丸ｺﾞｼｯｸM-PRO" w:hAnsi="HG丸ｺﾞｼｯｸM-PRO" w:hint="eastAsia"/>
                <w:sz w:val="24"/>
                <w:u w:val="single"/>
              </w:rPr>
              <w:t>6</w:t>
            </w:r>
            <w:r w:rsidR="000B19AA">
              <w:rPr>
                <w:rFonts w:ascii="HG丸ｺﾞｼｯｸM-PRO" w:eastAsia="HG丸ｺﾞｼｯｸM-PRO" w:hAnsi="HG丸ｺﾞｼｯｸM-PRO" w:hint="eastAsia"/>
                <w:sz w:val="24"/>
                <w:u w:val="single"/>
              </w:rPr>
              <w:t>1</w:t>
            </w:r>
            <w:r w:rsidR="004C229F">
              <w:rPr>
                <w:rFonts w:ascii="HG丸ｺﾞｼｯｸM-PRO" w:eastAsia="HG丸ｺﾞｼｯｸM-PRO" w:hAnsi="HG丸ｺﾞｼｯｸM-PRO" w:hint="eastAsia"/>
                <w:sz w:val="24"/>
                <w:u w:val="single"/>
              </w:rPr>
              <w:t>4</w:t>
            </w:r>
            <w:r w:rsidR="00BE5985" w:rsidRPr="00507203">
              <w:rPr>
                <w:rFonts w:ascii="HG丸ｺﾞｼｯｸM-PRO" w:eastAsia="HG丸ｺﾞｼｯｸM-PRO" w:hAnsi="HG丸ｺﾞｼｯｸM-PRO" w:hint="eastAsia"/>
                <w:sz w:val="24"/>
                <w:u w:val="single"/>
              </w:rPr>
              <w:t>万トン</w:t>
            </w:r>
            <w:r w:rsidR="001909C7" w:rsidRPr="00507203">
              <w:rPr>
                <w:rFonts w:ascii="HG丸ｺﾞｼｯｸM-PRO" w:eastAsia="HG丸ｺﾞｼｯｸM-PRO" w:hAnsi="HG丸ｺﾞｼｯｸM-PRO" w:hint="eastAsia"/>
                <w:sz w:val="24"/>
              </w:rPr>
              <w:t>（</w:t>
            </w:r>
            <w:r w:rsidR="001909C7" w:rsidRPr="00507203">
              <w:rPr>
                <w:rFonts w:ascii="HG丸ｺﾞｼｯｸM-PRO" w:eastAsia="HG丸ｺﾞｼｯｸM-PRO" w:hAnsi="HG丸ｺﾞｼｯｸM-PRO"/>
                <w:sz w:val="24"/>
              </w:rPr>
              <w:t>CO</w:t>
            </w:r>
            <w:r w:rsidR="001909C7" w:rsidRPr="00507203">
              <w:rPr>
                <w:rFonts w:ascii="HG丸ｺﾞｼｯｸM-PRO" w:eastAsia="HG丸ｺﾞｼｯｸM-PRO" w:hAnsi="HG丸ｺﾞｼｯｸM-PRO"/>
                <w:sz w:val="24"/>
                <w:vertAlign w:val="subscript"/>
              </w:rPr>
              <w:t>2</w:t>
            </w:r>
            <w:r w:rsidR="00101338" w:rsidRPr="00507203">
              <w:rPr>
                <w:rFonts w:ascii="HG丸ｺﾞｼｯｸM-PRO" w:eastAsia="HG丸ｺﾞｼｯｸM-PRO" w:hAnsi="HG丸ｺﾞｼｯｸM-PRO" w:hint="eastAsia"/>
                <w:sz w:val="24"/>
              </w:rPr>
              <w:t>換算）</w:t>
            </w:r>
            <w:r w:rsidR="00617732" w:rsidRPr="00507203">
              <w:rPr>
                <w:rFonts w:ascii="HG丸ｺﾞｼｯｸM-PRO" w:eastAsia="HG丸ｺﾞｼｯｸM-PRO" w:hAnsi="HG丸ｺﾞｼｯｸM-PRO" w:hint="eastAsia"/>
                <w:sz w:val="24"/>
              </w:rPr>
              <w:t>で</w:t>
            </w:r>
            <w:r w:rsidR="00FE02CC">
              <w:rPr>
                <w:rFonts w:ascii="HG丸ｺﾞｼｯｸM-PRO" w:eastAsia="HG丸ｺﾞｼｯｸM-PRO" w:hAnsi="HG丸ｺﾞｼｯｸM-PRO" w:hint="eastAsia"/>
                <w:sz w:val="24"/>
              </w:rPr>
              <w:t>す</w:t>
            </w:r>
            <w:r w:rsidR="00BF73CE" w:rsidRPr="00507203">
              <w:rPr>
                <w:rFonts w:ascii="HG丸ｺﾞｼｯｸM-PRO" w:eastAsia="HG丸ｺﾞｼｯｸM-PRO" w:hAnsi="HG丸ｺﾞｼｯｸM-PRO" w:hint="eastAsia"/>
                <w:sz w:val="24"/>
              </w:rPr>
              <w:t>。</w:t>
            </w:r>
          </w:p>
          <w:p w14:paraId="65CAA04B" w14:textId="1B523650" w:rsidR="00FA6AEF" w:rsidRPr="00507203" w:rsidRDefault="00EF74E0" w:rsidP="00A96F3C">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580DDB" w:rsidRPr="00507203">
              <w:rPr>
                <w:rFonts w:ascii="HG丸ｺﾞｼｯｸM-PRO" w:eastAsia="HG丸ｺﾞｼｯｸM-PRO" w:hAnsi="HG丸ｺﾞｼｯｸM-PRO" w:hint="eastAsia"/>
                <w:sz w:val="24"/>
              </w:rPr>
              <w:t>前年度と比べ</w:t>
            </w:r>
            <w:r w:rsidR="006941CE">
              <w:rPr>
                <w:rFonts w:ascii="HG丸ｺﾞｼｯｸM-PRO" w:eastAsia="HG丸ｺﾞｼｯｸM-PRO" w:hAnsi="HG丸ｺﾞｼｯｸM-PRO" w:hint="eastAsia"/>
                <w:sz w:val="24"/>
              </w:rPr>
              <w:t>ると2.5％増加しており、その</w:t>
            </w:r>
            <w:r w:rsidR="00810333">
              <w:rPr>
                <w:rFonts w:ascii="HG丸ｺﾞｼｯｸM-PRO" w:eastAsia="HG丸ｺﾞｼｯｸM-PRO" w:hAnsi="HG丸ｺﾞｼｯｸM-PRO" w:hint="eastAsia"/>
                <w:sz w:val="24"/>
              </w:rPr>
              <w:t>主な</w:t>
            </w:r>
            <w:r w:rsidR="00580DDB" w:rsidRPr="00507203">
              <w:rPr>
                <w:rFonts w:ascii="HG丸ｺﾞｼｯｸM-PRO" w:eastAsia="HG丸ｺﾞｼｯｸM-PRO" w:hAnsi="HG丸ｺﾞｼｯｸM-PRO" w:hint="eastAsia"/>
                <w:sz w:val="24"/>
              </w:rPr>
              <w:t>要因としては、</w:t>
            </w:r>
            <w:r w:rsidR="002821DD">
              <w:rPr>
                <w:rFonts w:ascii="HG丸ｺﾞｼｯｸM-PRO" w:eastAsia="HG丸ｺﾞｼｯｸM-PRO" w:hAnsi="HG丸ｺﾞｼｯｸM-PRO" w:hint="eastAsia"/>
                <w:sz w:val="24"/>
              </w:rPr>
              <w:t>産業部門</w:t>
            </w:r>
            <w:r w:rsidR="0028021C">
              <w:rPr>
                <w:rFonts w:ascii="HG丸ｺﾞｼｯｸM-PRO" w:eastAsia="HG丸ｺﾞｼｯｸM-PRO" w:hAnsi="HG丸ｺﾞｼｯｸM-PRO" w:hint="eastAsia"/>
                <w:sz w:val="24"/>
              </w:rPr>
              <w:t>や</w:t>
            </w:r>
            <w:r w:rsidR="002821DD">
              <w:rPr>
                <w:rFonts w:ascii="HG丸ｺﾞｼｯｸM-PRO" w:eastAsia="HG丸ｺﾞｼｯｸM-PRO" w:hAnsi="HG丸ｺﾞｼｯｸM-PRO" w:hint="eastAsia"/>
                <w:sz w:val="24"/>
              </w:rPr>
              <w:t>家庭部門</w:t>
            </w:r>
            <w:r w:rsidR="00B05DD2">
              <w:rPr>
                <w:rFonts w:ascii="HG丸ｺﾞｼｯｸM-PRO" w:eastAsia="HG丸ｺﾞｼｯｸM-PRO" w:hAnsi="HG丸ｺﾞｼｯｸM-PRO" w:hint="eastAsia"/>
                <w:sz w:val="24"/>
              </w:rPr>
              <w:t>における</w:t>
            </w:r>
            <w:r w:rsidR="0028021C">
              <w:rPr>
                <w:rFonts w:ascii="HG丸ｺﾞｼｯｸM-PRO" w:eastAsia="HG丸ｺﾞｼｯｸM-PRO" w:hAnsi="HG丸ｺﾞｼｯｸM-PRO" w:hint="eastAsia"/>
                <w:sz w:val="24"/>
              </w:rPr>
              <w:t>エネルギー起源の二酸化炭素</w:t>
            </w:r>
            <w:r w:rsidR="00542A14">
              <w:rPr>
                <w:rFonts w:ascii="HG丸ｺﾞｼｯｸM-PRO" w:eastAsia="HG丸ｺﾞｼｯｸM-PRO" w:hAnsi="HG丸ｺﾞｼｯｸM-PRO" w:hint="eastAsia"/>
                <w:sz w:val="24"/>
              </w:rPr>
              <w:t>排出量</w:t>
            </w:r>
            <w:r w:rsidR="00CA1739">
              <w:rPr>
                <w:rFonts w:ascii="HG丸ｺﾞｼｯｸM-PRO" w:eastAsia="HG丸ｺﾞｼｯｸM-PRO" w:hAnsi="HG丸ｺﾞｼｯｸM-PRO" w:hint="eastAsia"/>
                <w:sz w:val="24"/>
              </w:rPr>
              <w:t>の増加</w:t>
            </w:r>
            <w:r w:rsidR="00A96F3C">
              <w:rPr>
                <w:rFonts w:ascii="HG丸ｺﾞｼｯｸM-PRO" w:eastAsia="HG丸ｺﾞｼｯｸM-PRO" w:hAnsi="HG丸ｺﾞｼｯｸM-PRO" w:hint="eastAsia"/>
                <w:sz w:val="24"/>
              </w:rPr>
              <w:t>や</w:t>
            </w:r>
            <w:r w:rsidR="00BD7C8A">
              <w:rPr>
                <w:rFonts w:ascii="HG丸ｺﾞｼｯｸM-PRO" w:eastAsia="HG丸ｺﾞｼｯｸM-PRO" w:hAnsi="HG丸ｺﾞｼｯｸM-PRO" w:hint="eastAsia"/>
                <w:sz w:val="24"/>
              </w:rPr>
              <w:t>、</w:t>
            </w:r>
            <w:r w:rsidR="00542A14">
              <w:rPr>
                <w:rFonts w:ascii="HG丸ｺﾞｼｯｸM-PRO" w:eastAsia="HG丸ｺﾞｼｯｸM-PRO" w:hAnsi="HG丸ｺﾞｼｯｸM-PRO" w:hint="eastAsia"/>
                <w:sz w:val="24"/>
              </w:rPr>
              <w:t>代替</w:t>
            </w:r>
            <w:r w:rsidR="002821DD">
              <w:rPr>
                <w:rFonts w:ascii="HG丸ｺﾞｼｯｸM-PRO" w:eastAsia="HG丸ｺﾞｼｯｸM-PRO" w:hAnsi="HG丸ｺﾞｼｯｸM-PRO" w:hint="eastAsia"/>
                <w:sz w:val="24"/>
              </w:rPr>
              <w:t>フロン等の</w:t>
            </w:r>
            <w:r w:rsidR="00542A14">
              <w:rPr>
                <w:rFonts w:ascii="HG丸ｺﾞｼｯｸM-PRO" w:eastAsia="HG丸ｺﾞｼｯｸM-PRO" w:hAnsi="HG丸ｺﾞｼｯｸM-PRO" w:hint="eastAsia"/>
                <w:sz w:val="24"/>
              </w:rPr>
              <w:t>排出量の</w:t>
            </w:r>
            <w:r w:rsidR="002821DD">
              <w:rPr>
                <w:rFonts w:ascii="HG丸ｺﾞｼｯｸM-PRO" w:eastAsia="HG丸ｺﾞｼｯｸM-PRO" w:hAnsi="HG丸ｺﾞｼｯｸM-PRO" w:hint="eastAsia"/>
                <w:sz w:val="24"/>
              </w:rPr>
              <w:t>増加が挙げられます。</w:t>
            </w:r>
            <w:bookmarkStart w:id="0" w:name="_GoBack"/>
            <w:bookmarkEnd w:id="0"/>
          </w:p>
        </w:tc>
      </w:tr>
    </w:tbl>
    <w:p w14:paraId="6E436CB1" w14:textId="3580E5AA" w:rsidR="00EF74E0" w:rsidRPr="00507203" w:rsidRDefault="00EF74E0" w:rsidP="00EF74E0">
      <w:pPr>
        <w:jc w:val="center"/>
        <w:rPr>
          <w:rFonts w:asciiTheme="majorEastAsia" w:eastAsiaTheme="majorEastAsia" w:hAnsiTheme="majorEastAsia"/>
          <w:b/>
          <w:sz w:val="22"/>
        </w:rPr>
      </w:pPr>
    </w:p>
    <w:p w14:paraId="2BADADF9" w14:textId="1CFB80C9" w:rsidR="00EF74E0" w:rsidRPr="00507203" w:rsidRDefault="00EF74E0" w:rsidP="005F3300">
      <w:pPr>
        <w:snapToGrid w:val="0"/>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表１　大阪府域における温室効果ガス実排出量の推移</w:t>
      </w:r>
    </w:p>
    <w:p w14:paraId="40F8040C" w14:textId="43A20029" w:rsidR="00EF74E0" w:rsidRPr="00507203" w:rsidRDefault="00F34454" w:rsidP="005F3300">
      <w:pPr>
        <w:snapToGrid w:val="0"/>
        <w:jc w:val="center"/>
        <w:rPr>
          <w:rFonts w:asciiTheme="majorEastAsia" w:eastAsiaTheme="majorEastAsia" w:hAnsiTheme="majorEastAsia"/>
          <w:b/>
          <w:sz w:val="22"/>
        </w:rPr>
      </w:pPr>
      <w:r w:rsidRPr="00F34454">
        <w:rPr>
          <w:noProof/>
        </w:rPr>
        <w:t xml:space="preserve"> </w:t>
      </w:r>
      <w:r>
        <w:rPr>
          <w:noProof/>
        </w:rPr>
        <w:drawing>
          <wp:inline distT="0" distB="0" distL="0" distR="0" wp14:anchorId="3535AF4E" wp14:editId="6793056C">
            <wp:extent cx="5612130" cy="2130425"/>
            <wp:effectExtent l="0" t="0" r="7620" b="3175"/>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2130425"/>
                    </a:xfrm>
                    <a:prstGeom prst="rect">
                      <a:avLst/>
                    </a:prstGeom>
                    <a:noFill/>
                    <a:extLst/>
                  </pic:spPr>
                </pic:pic>
              </a:graphicData>
            </a:graphic>
          </wp:inline>
        </w:drawing>
      </w:r>
    </w:p>
    <w:p w14:paraId="05C00AFE" w14:textId="673E901C" w:rsidR="00EF74E0" w:rsidRPr="00507203" w:rsidRDefault="00540A20" w:rsidP="005F3300">
      <w:pPr>
        <w:snapToGrid w:val="0"/>
        <w:ind w:firstLineChars="300" w:firstLine="540"/>
        <w:rPr>
          <w:rFonts w:asciiTheme="minorEastAsia" w:hAnsiTheme="minorEastAsia"/>
          <w:sz w:val="18"/>
        </w:rPr>
      </w:pPr>
      <w:r w:rsidRPr="00507203">
        <w:rPr>
          <w:rFonts w:asciiTheme="minorEastAsia" w:hAnsiTheme="minorEastAsia" w:hint="eastAsia"/>
          <w:sz w:val="18"/>
        </w:rPr>
        <w:t>※電気の排出係数は、各年度の関西電力株式会社の値を使用して算定</w:t>
      </w:r>
      <w:r w:rsidR="00EF74E0" w:rsidRPr="00507203">
        <w:rPr>
          <w:rFonts w:asciiTheme="minorEastAsia" w:hAnsiTheme="minorEastAsia" w:hint="eastAsia"/>
          <w:sz w:val="18"/>
        </w:rPr>
        <w:t>。</w:t>
      </w:r>
    </w:p>
    <w:p w14:paraId="33726274" w14:textId="77777777" w:rsidR="00FE2DA9" w:rsidRPr="00507203" w:rsidRDefault="00EF74E0" w:rsidP="005F3300">
      <w:pPr>
        <w:snapToGrid w:val="0"/>
        <w:ind w:firstLineChars="400" w:firstLine="720"/>
        <w:rPr>
          <w:rFonts w:asciiTheme="minorEastAsia" w:hAnsiTheme="minorEastAsia"/>
          <w:sz w:val="18"/>
        </w:rPr>
      </w:pPr>
      <w:r w:rsidRPr="00507203">
        <w:rPr>
          <w:rFonts w:asciiTheme="minorEastAsia" w:hAnsiTheme="minorEastAsia" w:hint="eastAsia"/>
          <w:sz w:val="18"/>
        </w:rPr>
        <w:t>電気の排出係数とは、使用電力量１</w:t>
      </w:r>
      <w:r w:rsidRPr="00507203">
        <w:rPr>
          <w:rFonts w:asciiTheme="minorEastAsia" w:hAnsiTheme="minorEastAsia"/>
          <w:sz w:val="18"/>
        </w:rPr>
        <w:t>kWh当たりの二酸化炭素排出量を</w:t>
      </w:r>
      <w:r w:rsidRPr="00507203">
        <w:rPr>
          <w:rFonts w:asciiTheme="minorEastAsia" w:hAnsiTheme="minorEastAsia" w:hint="eastAsia"/>
          <w:sz w:val="18"/>
        </w:rPr>
        <w:t>表す係数。発電時の電源構成（火力発電や</w:t>
      </w:r>
    </w:p>
    <w:p w14:paraId="4637CE1D" w14:textId="77777777" w:rsidR="00EF74E0" w:rsidRPr="00507203" w:rsidRDefault="00EF74E0" w:rsidP="005F3300">
      <w:pPr>
        <w:snapToGrid w:val="0"/>
        <w:ind w:firstLineChars="400" w:firstLine="720"/>
        <w:rPr>
          <w:rFonts w:asciiTheme="minorEastAsia" w:hAnsiTheme="minorEastAsia"/>
          <w:sz w:val="18"/>
        </w:rPr>
      </w:pPr>
      <w:r w:rsidRPr="00507203">
        <w:rPr>
          <w:rFonts w:asciiTheme="minorEastAsia" w:hAnsiTheme="minorEastAsia" w:hint="eastAsia"/>
          <w:sz w:val="18"/>
        </w:rPr>
        <w:t>再生可能エネルギー等による発電のバランス）により変動し、火力発電の割合が増加すると係数は大きくなる。</w:t>
      </w:r>
    </w:p>
    <w:p w14:paraId="65EAFD6F" w14:textId="350C07C8" w:rsidR="00292EDF" w:rsidRPr="00507203" w:rsidRDefault="004C229F">
      <w:pPr>
        <w:snapToGrid w:val="0"/>
        <w:spacing w:beforeLines="50" w:before="180"/>
        <w:jc w:val="center"/>
        <w:rPr>
          <w:rFonts w:asciiTheme="minorEastAsia" w:hAnsiTheme="minorEastAsia"/>
          <w:b/>
          <w:sz w:val="22"/>
        </w:rPr>
      </w:pPr>
      <w:r>
        <w:rPr>
          <w:noProof/>
        </w:rPr>
        <w:drawing>
          <wp:inline distT="0" distB="0" distL="0" distR="0" wp14:anchorId="299352DB" wp14:editId="13DE752D">
            <wp:extent cx="5612130" cy="3202940"/>
            <wp:effectExtent l="0" t="0" r="7620" b="0"/>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0"/>
                    <a:stretch>
                      <a:fillRect/>
                    </a:stretch>
                  </pic:blipFill>
                  <pic:spPr>
                    <a:xfrm>
                      <a:off x="0" y="0"/>
                      <a:ext cx="5612130" cy="3202940"/>
                    </a:xfrm>
                    <a:prstGeom prst="rect">
                      <a:avLst/>
                    </a:prstGeom>
                  </pic:spPr>
                </pic:pic>
              </a:graphicData>
            </a:graphic>
          </wp:inline>
        </w:drawing>
      </w:r>
    </w:p>
    <w:p w14:paraId="03096F6F" w14:textId="15602576" w:rsidR="000B01FC" w:rsidRPr="00507203" w:rsidRDefault="00C94B90" w:rsidP="005759EF">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図１　大阪府域における温室効果ガス</w:t>
      </w:r>
      <w:r w:rsidR="00FE2DA9" w:rsidRPr="00507203">
        <w:rPr>
          <w:rFonts w:asciiTheme="majorEastAsia" w:eastAsiaTheme="majorEastAsia" w:hAnsiTheme="majorEastAsia" w:hint="eastAsia"/>
          <w:b/>
          <w:sz w:val="22"/>
        </w:rPr>
        <w:t>実排出量及び</w:t>
      </w:r>
      <w:r w:rsidRPr="00507203">
        <w:rPr>
          <w:rFonts w:asciiTheme="majorEastAsia" w:eastAsiaTheme="majorEastAsia" w:hAnsiTheme="majorEastAsia" w:hint="eastAsia"/>
          <w:b/>
          <w:sz w:val="22"/>
        </w:rPr>
        <w:t>電気の排出係数の推移</w:t>
      </w:r>
    </w:p>
    <w:p w14:paraId="1C049C37" w14:textId="38ED0F85" w:rsidR="00AC7776" w:rsidRPr="00507203" w:rsidRDefault="00AC7776" w:rsidP="00A96F3C">
      <w:pPr>
        <w:spacing w:line="0" w:lineRule="atLeast"/>
        <w:ind w:firstLineChars="850" w:firstLine="1530"/>
        <w:rPr>
          <w:rFonts w:asciiTheme="minorEastAsia" w:hAnsiTheme="minorEastAsia"/>
          <w:sz w:val="18"/>
        </w:rPr>
      </w:pPr>
      <w:r w:rsidRPr="00507203">
        <w:rPr>
          <w:rFonts w:asciiTheme="minorEastAsia" w:hAnsiTheme="minorEastAsia" w:hint="eastAsia"/>
          <w:sz w:val="18"/>
        </w:rPr>
        <w:t>※電気の排出係数</w:t>
      </w:r>
      <w:r w:rsidR="007F240A" w:rsidRPr="00507203">
        <w:rPr>
          <w:rFonts w:asciiTheme="minorEastAsia" w:hAnsiTheme="minorEastAsia" w:hint="eastAsia"/>
          <w:sz w:val="18"/>
        </w:rPr>
        <w:t>は</w:t>
      </w:r>
      <w:r w:rsidR="001909C7" w:rsidRPr="00507203">
        <w:rPr>
          <w:rFonts w:asciiTheme="minorEastAsia" w:hAnsiTheme="minorEastAsia" w:hint="eastAsia"/>
          <w:sz w:val="18"/>
        </w:rPr>
        <w:t>、</w:t>
      </w:r>
      <w:r w:rsidR="00773635" w:rsidRPr="00507203">
        <w:rPr>
          <w:rFonts w:asciiTheme="minorEastAsia" w:hAnsiTheme="minorEastAsia" w:hint="eastAsia"/>
          <w:sz w:val="18"/>
        </w:rPr>
        <w:t>各年度の</w:t>
      </w:r>
      <w:r w:rsidR="007F240A" w:rsidRPr="00507203">
        <w:rPr>
          <w:rFonts w:asciiTheme="minorEastAsia" w:hAnsiTheme="minorEastAsia" w:hint="eastAsia"/>
          <w:sz w:val="18"/>
        </w:rPr>
        <w:t>関西電力株式会社の</w:t>
      </w:r>
      <w:r w:rsidR="00540A20" w:rsidRPr="00507203">
        <w:rPr>
          <w:rFonts w:asciiTheme="minorEastAsia" w:hAnsiTheme="minorEastAsia" w:hint="eastAsia"/>
          <w:sz w:val="18"/>
        </w:rPr>
        <w:t>値</w:t>
      </w:r>
      <w:r w:rsidRPr="00507203">
        <w:rPr>
          <w:rFonts w:asciiTheme="minorEastAsia" w:hAnsiTheme="minorEastAsia" w:hint="eastAsia"/>
          <w:sz w:val="18"/>
        </w:rPr>
        <w:t>。</w:t>
      </w:r>
    </w:p>
    <w:p w14:paraId="500F46C2" w14:textId="3FF0B6D4" w:rsidR="00E27A5C" w:rsidRPr="00507203" w:rsidRDefault="00AC7776" w:rsidP="00A96F3C">
      <w:pPr>
        <w:spacing w:line="0" w:lineRule="atLeast"/>
        <w:ind w:firstLineChars="900" w:firstLine="1620"/>
        <w:rPr>
          <w:rFonts w:asciiTheme="minorEastAsia" w:hAnsiTheme="minorEastAsia"/>
          <w:spacing w:val="-4"/>
          <w:sz w:val="18"/>
        </w:rPr>
      </w:pPr>
      <w:r w:rsidRPr="00507203">
        <w:rPr>
          <w:rFonts w:asciiTheme="minorEastAsia" w:hAnsiTheme="minorEastAsia" w:hint="eastAsia"/>
          <w:sz w:val="18"/>
        </w:rPr>
        <w:t>※</w:t>
      </w:r>
      <w:r w:rsidR="00415C50" w:rsidRPr="00507203">
        <w:rPr>
          <w:rFonts w:asciiTheme="minorEastAsia" w:hAnsiTheme="minorEastAsia" w:hint="eastAsia"/>
          <w:spacing w:val="-4"/>
          <w:sz w:val="18"/>
        </w:rPr>
        <w:t>黒塗り</w:t>
      </w:r>
      <w:r w:rsidR="00AF5CA7" w:rsidRPr="00507203">
        <w:rPr>
          <w:rFonts w:asciiTheme="minorEastAsia" w:hAnsiTheme="minorEastAsia" w:hint="eastAsia"/>
          <w:spacing w:val="-4"/>
          <w:sz w:val="18"/>
        </w:rPr>
        <w:t>・</w:t>
      </w:r>
      <w:r w:rsidR="00EC4059" w:rsidRPr="00507203">
        <w:rPr>
          <w:rFonts w:asciiTheme="minorEastAsia" w:hAnsiTheme="minorEastAsia" w:hint="eastAsia"/>
          <w:spacing w:val="-4"/>
          <w:sz w:val="18"/>
        </w:rPr>
        <w:t>下線引きの数値</w:t>
      </w:r>
      <w:r w:rsidR="007F240A" w:rsidRPr="00507203">
        <w:rPr>
          <w:rFonts w:asciiTheme="minorEastAsia" w:hAnsiTheme="minorEastAsia" w:hint="eastAsia"/>
          <w:spacing w:val="-4"/>
          <w:sz w:val="18"/>
        </w:rPr>
        <w:t>が</w:t>
      </w:r>
      <w:r w:rsidR="00AF5CA7" w:rsidRPr="00507203">
        <w:rPr>
          <w:rFonts w:asciiTheme="minorEastAsia" w:hAnsiTheme="minorEastAsia" w:hint="eastAsia"/>
          <w:spacing w:val="-4"/>
          <w:sz w:val="18"/>
        </w:rPr>
        <w:t>『</w:t>
      </w:r>
      <w:r w:rsidR="007F240A" w:rsidRPr="00507203">
        <w:rPr>
          <w:rFonts w:asciiTheme="minorEastAsia" w:hAnsiTheme="minorEastAsia" w:hint="eastAsia"/>
          <w:spacing w:val="-4"/>
          <w:sz w:val="18"/>
        </w:rPr>
        <w:t>温室効果ガス</w:t>
      </w:r>
      <w:r w:rsidR="007F569E">
        <w:rPr>
          <w:rFonts w:asciiTheme="minorEastAsia" w:hAnsiTheme="minorEastAsia" w:hint="eastAsia"/>
          <w:spacing w:val="-4"/>
          <w:sz w:val="18"/>
        </w:rPr>
        <w:t>実</w:t>
      </w:r>
      <w:r w:rsidRPr="00507203">
        <w:rPr>
          <w:rFonts w:asciiTheme="minorEastAsia" w:hAnsiTheme="minorEastAsia" w:hint="eastAsia"/>
          <w:spacing w:val="-4"/>
          <w:sz w:val="18"/>
        </w:rPr>
        <w:t>排出量</w:t>
      </w:r>
      <w:r w:rsidR="00AF5CA7" w:rsidRPr="00507203">
        <w:rPr>
          <w:rFonts w:asciiTheme="minorEastAsia" w:hAnsiTheme="minorEastAsia" w:hint="eastAsia"/>
          <w:spacing w:val="-4"/>
          <w:sz w:val="18"/>
        </w:rPr>
        <w:t>』</w:t>
      </w:r>
      <w:r w:rsidR="007F240A" w:rsidRPr="00507203">
        <w:rPr>
          <w:rFonts w:asciiTheme="minorEastAsia" w:hAnsiTheme="minorEastAsia" w:hint="eastAsia"/>
          <w:spacing w:val="-4"/>
          <w:sz w:val="18"/>
        </w:rPr>
        <w:t>を示し、</w:t>
      </w:r>
      <w:r w:rsidRPr="00507203">
        <w:rPr>
          <w:rFonts w:asciiTheme="minorEastAsia" w:hAnsiTheme="minorEastAsia" w:hint="eastAsia"/>
          <w:spacing w:val="-4"/>
          <w:sz w:val="18"/>
        </w:rPr>
        <w:t>破線</w:t>
      </w:r>
      <w:r w:rsidR="00AF5CA7" w:rsidRPr="00507203">
        <w:rPr>
          <w:rFonts w:asciiTheme="minorEastAsia" w:hAnsiTheme="minorEastAsia" w:hint="eastAsia"/>
          <w:spacing w:val="-4"/>
          <w:sz w:val="18"/>
        </w:rPr>
        <w:t>囲み・</w:t>
      </w:r>
      <w:r w:rsidRPr="00507203">
        <w:rPr>
          <w:rFonts w:asciiTheme="minorEastAsia" w:hAnsiTheme="minorEastAsia" w:hint="eastAsia"/>
          <w:spacing w:val="-4"/>
          <w:sz w:val="18"/>
        </w:rPr>
        <w:t>斜体の数値が</w:t>
      </w:r>
    </w:p>
    <w:p w14:paraId="134175DF" w14:textId="6C51735D" w:rsidR="00464511" w:rsidRDefault="00AF5CA7" w:rsidP="00A96F3C">
      <w:pPr>
        <w:spacing w:line="0" w:lineRule="atLeast"/>
        <w:ind w:firstLineChars="1000" w:firstLine="1720"/>
        <w:rPr>
          <w:rFonts w:asciiTheme="majorEastAsia" w:eastAsiaTheme="majorEastAsia" w:hAnsiTheme="majorEastAsia"/>
          <w:b/>
          <w:sz w:val="24"/>
          <w:szCs w:val="24"/>
        </w:rPr>
      </w:pPr>
      <w:r w:rsidRPr="00507203">
        <w:rPr>
          <w:rFonts w:asciiTheme="minorEastAsia" w:hAnsiTheme="minorEastAsia" w:hint="eastAsia"/>
          <w:spacing w:val="-4"/>
          <w:sz w:val="18"/>
        </w:rPr>
        <w:t>『</w:t>
      </w:r>
      <w:r w:rsidR="00AC7776" w:rsidRPr="00507203">
        <w:rPr>
          <w:rFonts w:asciiTheme="minorEastAsia" w:hAnsiTheme="minorEastAsia" w:hint="eastAsia"/>
          <w:spacing w:val="-4"/>
          <w:sz w:val="18"/>
        </w:rPr>
        <w:t>電気の排出係数</w:t>
      </w:r>
      <w:r w:rsidRPr="00507203">
        <w:rPr>
          <w:rFonts w:asciiTheme="minorEastAsia" w:hAnsiTheme="minorEastAsia" w:hint="eastAsia"/>
          <w:spacing w:val="-4"/>
          <w:sz w:val="18"/>
        </w:rPr>
        <w:t>』</w:t>
      </w:r>
      <w:r w:rsidR="00AC7776" w:rsidRPr="00507203">
        <w:rPr>
          <w:rFonts w:asciiTheme="minorEastAsia" w:hAnsiTheme="minorEastAsia" w:hint="eastAsia"/>
          <w:spacing w:val="-4"/>
          <w:sz w:val="18"/>
        </w:rPr>
        <w:t>を示す。</w:t>
      </w:r>
      <w:r w:rsidR="00464511">
        <w:rPr>
          <w:rFonts w:asciiTheme="majorEastAsia" w:eastAsiaTheme="majorEastAsia" w:hAnsiTheme="majorEastAsia"/>
          <w:b/>
          <w:sz w:val="24"/>
          <w:szCs w:val="24"/>
        </w:rPr>
        <w:br w:type="page"/>
      </w:r>
    </w:p>
    <w:p w14:paraId="6244EA5D" w14:textId="102C6C3F" w:rsidR="00FA6AEF" w:rsidRPr="00507203" w:rsidRDefault="00FA6AEF" w:rsidP="003C2F2D">
      <w:pPr>
        <w:spacing w:afterLines="50" w:after="180"/>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lastRenderedPageBreak/>
        <w:t>２．温室効果ガス排出量</w:t>
      </w:r>
      <w:r w:rsidR="00F20A57" w:rsidRPr="00507203">
        <w:rPr>
          <w:rFonts w:asciiTheme="majorEastAsia" w:eastAsiaTheme="majorEastAsia" w:hAnsiTheme="majorEastAsia" w:hint="eastAsia"/>
          <w:b/>
          <w:sz w:val="24"/>
          <w:szCs w:val="24"/>
        </w:rPr>
        <w:t>（電気の排出係数を</w:t>
      </w:r>
      <w:r w:rsidR="00F20A57" w:rsidRPr="00507203">
        <w:rPr>
          <w:rFonts w:asciiTheme="majorEastAsia" w:eastAsiaTheme="majorEastAsia" w:hAnsiTheme="majorEastAsia"/>
          <w:b/>
          <w:sz w:val="24"/>
          <w:szCs w:val="24"/>
        </w:rPr>
        <w:t>2012年度の値で固定した場合）</w:t>
      </w:r>
    </w:p>
    <w:tbl>
      <w:tblPr>
        <w:tblStyle w:val="a4"/>
        <w:tblW w:w="0" w:type="auto"/>
        <w:tblCellMar>
          <w:top w:w="85" w:type="dxa"/>
          <w:bottom w:w="85" w:type="dxa"/>
        </w:tblCellMar>
        <w:tblLook w:val="04A0" w:firstRow="1" w:lastRow="0" w:firstColumn="1" w:lastColumn="0" w:noHBand="0" w:noVBand="1"/>
      </w:tblPr>
      <w:tblGrid>
        <w:gridCol w:w="10402"/>
      </w:tblGrid>
      <w:tr w:rsidR="00FA6AEF" w:rsidRPr="00507203" w14:paraId="0D63E4BE" w14:textId="77777777" w:rsidTr="005F3300">
        <w:trPr>
          <w:trHeight w:val="1330"/>
        </w:trPr>
        <w:tc>
          <w:tcPr>
            <w:tcW w:w="10402" w:type="dxa"/>
          </w:tcPr>
          <w:p w14:paraId="08DFD093" w14:textId="56553CF9" w:rsidR="00B93ADB" w:rsidRPr="00D00E2C" w:rsidRDefault="00FE2DA9"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FA6AEF" w:rsidRPr="00507203">
              <w:rPr>
                <w:rFonts w:ascii="HG丸ｺﾞｼｯｸM-PRO" w:eastAsia="HG丸ｺﾞｼｯｸM-PRO" w:hAnsi="HG丸ｺﾞｼｯｸM-PRO"/>
                <w:sz w:val="24"/>
              </w:rPr>
              <w:t>2015年３月に策定した「大阪府地球温暖化対策実行計画（区域施策編）」（計画期間</w:t>
            </w:r>
            <w:r w:rsidRPr="00507203">
              <w:rPr>
                <w:rFonts w:ascii="HG丸ｺﾞｼｯｸM-PRO" w:eastAsia="HG丸ｺﾞｼｯｸM-PRO" w:hAnsi="HG丸ｺﾞｼｯｸM-PRO" w:hint="eastAsia"/>
                <w:sz w:val="24"/>
              </w:rPr>
              <w:t>：</w:t>
            </w:r>
            <w:r w:rsidR="00FA6AEF" w:rsidRPr="00507203">
              <w:rPr>
                <w:rFonts w:ascii="HG丸ｺﾞｼｯｸM-PRO" w:eastAsia="HG丸ｺﾞｼｯｸM-PRO" w:hAnsi="HG丸ｺﾞｼｯｸM-PRO"/>
                <w:sz w:val="24"/>
              </w:rPr>
              <w:t>2015年度</w:t>
            </w:r>
            <w:r w:rsidRPr="00507203">
              <w:rPr>
                <w:rFonts w:ascii="HG丸ｺﾞｼｯｸM-PRO" w:eastAsia="HG丸ｺﾞｼｯｸM-PRO" w:hAnsi="HG丸ｺﾞｼｯｸM-PRO" w:hint="eastAsia"/>
                <w:sz w:val="24"/>
              </w:rPr>
              <w:t>～</w:t>
            </w:r>
            <w:r w:rsidR="00FA6AEF" w:rsidRPr="00507203">
              <w:rPr>
                <w:rFonts w:ascii="HG丸ｺﾞｼｯｸM-PRO" w:eastAsia="HG丸ｺﾞｼｯｸM-PRO" w:hAnsi="HG丸ｺﾞｼｯｸM-PRO"/>
                <w:sz w:val="24"/>
              </w:rPr>
              <w:t>2020年度）</w:t>
            </w:r>
            <w:r w:rsidRPr="00507203">
              <w:rPr>
                <w:rFonts w:ascii="HG丸ｺﾞｼｯｸM-PRO" w:eastAsia="HG丸ｺﾞｼｯｸM-PRO" w:hAnsi="HG丸ｺﾞｼｯｸM-PRO" w:hint="eastAsia"/>
                <w:sz w:val="24"/>
              </w:rPr>
              <w:t>では、電気の排出係数の</w:t>
            </w:r>
            <w:r w:rsidR="004F39F4">
              <w:rPr>
                <w:rFonts w:ascii="HG丸ｺﾞｼｯｸM-PRO" w:eastAsia="HG丸ｺﾞｼｯｸM-PRO" w:hAnsi="HG丸ｺﾞｼｯｸM-PRO" w:hint="eastAsia"/>
                <w:sz w:val="24"/>
              </w:rPr>
              <w:t>見通しが明らかでないなか</w:t>
            </w:r>
            <w:r w:rsidRPr="00507203">
              <w:rPr>
                <w:rFonts w:ascii="HG丸ｺﾞｼｯｸM-PRO" w:eastAsia="HG丸ｺﾞｼｯｸM-PRO" w:hAnsi="HG丸ｺﾞｼｯｸM-PRO" w:hint="eastAsia"/>
                <w:sz w:val="24"/>
              </w:rPr>
              <w:t>、対策の削減効果を</w:t>
            </w:r>
            <w:r w:rsidR="00B93ADB" w:rsidRPr="00507203">
              <w:rPr>
                <w:rFonts w:ascii="HG丸ｺﾞｼｯｸM-PRO" w:eastAsia="HG丸ｺﾞｼｯｸM-PRO" w:hAnsi="HG丸ｺﾞｼｯｸM-PRO" w:hint="eastAsia"/>
                <w:sz w:val="24"/>
              </w:rPr>
              <w:t>もとに計画の進行管理を行</w:t>
            </w:r>
            <w:r w:rsidR="004F39F4">
              <w:rPr>
                <w:rFonts w:ascii="HG丸ｺﾞｼｯｸM-PRO" w:eastAsia="HG丸ｺﾞｼｯｸM-PRO" w:hAnsi="HG丸ｺﾞｼｯｸM-PRO" w:hint="eastAsia"/>
                <w:sz w:val="24"/>
              </w:rPr>
              <w:t>えるよう</w:t>
            </w:r>
            <w:r w:rsidR="00B93ADB" w:rsidRPr="00507203">
              <w:rPr>
                <w:rFonts w:ascii="HG丸ｺﾞｼｯｸM-PRO" w:eastAsia="HG丸ｺﾞｼｯｸM-PRO" w:hAnsi="HG丸ｺﾞｼｯｸM-PRO" w:hint="eastAsia"/>
                <w:sz w:val="24"/>
              </w:rPr>
              <w:t>、</w:t>
            </w:r>
            <w:r w:rsidR="00FA6AEF" w:rsidRPr="00D00E2C">
              <w:rPr>
                <w:rFonts w:ascii="HG丸ｺﾞｼｯｸM-PRO" w:eastAsia="HG丸ｺﾞｼｯｸM-PRO" w:hAnsi="HG丸ｺﾞｼｯｸM-PRO" w:hint="eastAsia"/>
                <w:sz w:val="24"/>
                <w:u w:val="single"/>
              </w:rPr>
              <w:t>電気の排出係数</w:t>
            </w:r>
            <w:r w:rsidR="004F39F4">
              <w:rPr>
                <w:rFonts w:ascii="HG丸ｺﾞｼｯｸM-PRO" w:eastAsia="HG丸ｺﾞｼｯｸM-PRO" w:hAnsi="HG丸ｺﾞｼｯｸM-PRO" w:hint="eastAsia"/>
                <w:sz w:val="24"/>
                <w:u w:val="single"/>
              </w:rPr>
              <w:t>は</w:t>
            </w:r>
            <w:r w:rsidR="00FA6AEF" w:rsidRPr="00507203">
              <w:rPr>
                <w:rFonts w:ascii="HG丸ｺﾞｼｯｸM-PRO" w:eastAsia="HG丸ｺﾞｼｯｸM-PRO" w:hAnsi="HG丸ｺﾞｼｯｸM-PRO"/>
                <w:sz w:val="24"/>
                <w:u w:val="single"/>
              </w:rPr>
              <w:t>2012年度の値</w:t>
            </w:r>
            <w:r w:rsidR="004F39F4">
              <w:rPr>
                <w:rFonts w:ascii="HG丸ｺﾞｼｯｸM-PRO" w:eastAsia="HG丸ｺﾞｼｯｸM-PRO" w:hAnsi="HG丸ｺﾞｼｯｸM-PRO" w:hint="eastAsia"/>
                <w:sz w:val="24"/>
                <w:u w:val="single"/>
              </w:rPr>
              <w:t>のまま</w:t>
            </w:r>
            <w:r w:rsidR="00F66B20">
              <w:rPr>
                <w:rFonts w:ascii="HG丸ｺﾞｼｯｸM-PRO" w:eastAsia="HG丸ｺﾞｼｯｸM-PRO" w:hAnsi="HG丸ｺﾞｼｯｸM-PRO" w:hint="eastAsia"/>
                <w:sz w:val="24"/>
                <w:u w:val="single"/>
              </w:rPr>
              <w:t>変わらない</w:t>
            </w:r>
            <w:r w:rsidR="004F39F4" w:rsidRPr="00D00E2C">
              <w:rPr>
                <w:rFonts w:ascii="HG丸ｺﾞｼｯｸM-PRO" w:eastAsia="HG丸ｺﾞｼｯｸM-PRO" w:hAnsi="HG丸ｺﾞｼｯｸM-PRO" w:hint="eastAsia"/>
                <w:sz w:val="24"/>
                <w:u w:val="single"/>
                <w:vertAlign w:val="superscript"/>
              </w:rPr>
              <w:t>※</w:t>
            </w:r>
            <w:r w:rsidR="00F66B20">
              <w:rPr>
                <w:rFonts w:ascii="HG丸ｺﾞｼｯｸM-PRO" w:eastAsia="HG丸ｺﾞｼｯｸM-PRO" w:hAnsi="HG丸ｺﾞｼｯｸM-PRO" w:hint="eastAsia"/>
                <w:sz w:val="24"/>
                <w:u w:val="single"/>
              </w:rPr>
              <w:t>ものと</w:t>
            </w:r>
            <w:r w:rsidR="004F39F4">
              <w:rPr>
                <w:rFonts w:ascii="HG丸ｺﾞｼｯｸM-PRO" w:eastAsia="HG丸ｺﾞｼｯｸM-PRO" w:hAnsi="HG丸ｺﾞｼｯｸM-PRO" w:hint="eastAsia"/>
                <w:sz w:val="24"/>
                <w:u w:val="single"/>
              </w:rPr>
              <w:t>して</w:t>
            </w:r>
            <w:r w:rsidR="00B93ADB" w:rsidRPr="00D00E2C">
              <w:rPr>
                <w:rFonts w:ascii="HG丸ｺﾞｼｯｸM-PRO" w:eastAsia="HG丸ｺﾞｼｯｸM-PRO" w:hAnsi="HG丸ｺﾞｼｯｸM-PRO" w:hint="eastAsia"/>
                <w:sz w:val="24"/>
              </w:rPr>
              <w:t>目標値を設定しています。</w:t>
            </w:r>
          </w:p>
          <w:p w14:paraId="0D514244" w14:textId="376FCCE7" w:rsidR="00B93ADB" w:rsidRPr="00507203" w:rsidRDefault="007F569E" w:rsidP="005F3300">
            <w:pPr>
              <w:jc w:val="center"/>
              <w:rPr>
                <w:rFonts w:asciiTheme="majorEastAsia" w:eastAsiaTheme="majorEastAsia" w:hAnsiTheme="majorEastAsia"/>
                <w:sz w:val="24"/>
                <w:szCs w:val="24"/>
                <w:u w:val="single"/>
                <w:bdr w:val="single" w:sz="4" w:space="0" w:color="auto"/>
              </w:rPr>
            </w:pPr>
            <w:r w:rsidRPr="007F569E">
              <w:rPr>
                <w:rFonts w:asciiTheme="majorEastAsia" w:eastAsiaTheme="majorEastAsia" w:hAnsiTheme="majorEastAsia" w:hint="eastAsia"/>
                <w:sz w:val="24"/>
                <w:szCs w:val="24"/>
                <w:bdr w:val="single" w:sz="4" w:space="0" w:color="auto"/>
              </w:rPr>
              <w:t>目標値</w:t>
            </w:r>
            <w:r>
              <w:rPr>
                <w:rFonts w:asciiTheme="majorEastAsia" w:eastAsiaTheme="majorEastAsia" w:hAnsiTheme="majorEastAsia" w:hint="eastAsia"/>
                <w:sz w:val="24"/>
                <w:szCs w:val="24"/>
                <w:bdr w:val="single" w:sz="4" w:space="0" w:color="auto"/>
              </w:rPr>
              <w:t xml:space="preserve">　</w:t>
            </w:r>
            <w:r w:rsidR="00B93ADB" w:rsidRPr="00507203">
              <w:rPr>
                <w:rFonts w:asciiTheme="majorEastAsia" w:eastAsiaTheme="majorEastAsia" w:hAnsiTheme="majorEastAsia"/>
                <w:sz w:val="24"/>
                <w:szCs w:val="24"/>
                <w:bdr w:val="single" w:sz="4" w:space="0" w:color="auto"/>
              </w:rPr>
              <w:t>2020年度までに</w:t>
            </w:r>
            <w:r w:rsidR="00B93ADB" w:rsidRPr="00507203">
              <w:rPr>
                <w:rFonts w:asciiTheme="majorEastAsia" w:eastAsiaTheme="majorEastAsia" w:hAnsiTheme="majorEastAsia" w:hint="eastAsia"/>
                <w:sz w:val="24"/>
                <w:szCs w:val="24"/>
                <w:bdr w:val="single" w:sz="4" w:space="0" w:color="auto"/>
              </w:rPr>
              <w:t>温室効果ガス排出量を</w:t>
            </w:r>
            <w:r w:rsidR="00B93ADB" w:rsidRPr="00507203">
              <w:rPr>
                <w:rFonts w:asciiTheme="majorEastAsia" w:eastAsiaTheme="majorEastAsia" w:hAnsiTheme="majorEastAsia"/>
                <w:sz w:val="24"/>
                <w:szCs w:val="24"/>
                <w:bdr w:val="single" w:sz="4" w:space="0" w:color="auto"/>
              </w:rPr>
              <w:t>2005年度比で７％削減</w:t>
            </w:r>
          </w:p>
          <w:p w14:paraId="6652B12C" w14:textId="6D1DBDDA" w:rsidR="00FA6AEF" w:rsidRPr="00507203" w:rsidRDefault="00B93ADB" w:rsidP="00E722F0">
            <w:pPr>
              <w:spacing w:beforeLines="50" w:before="180"/>
              <w:ind w:left="240" w:hangingChars="100" w:hanging="240"/>
              <w:rPr>
                <w:rFonts w:ascii="HG丸ｺﾞｼｯｸM-PRO" w:eastAsia="HG丸ｺﾞｼｯｸM-PRO" w:hAnsi="HG丸ｺﾞｼｯｸM-PRO"/>
                <w:b/>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u w:val="single"/>
              </w:rPr>
              <w:t>2012年度の電気の排出係数</w:t>
            </w:r>
            <w:r w:rsidR="00FA6AEF" w:rsidRPr="00507203">
              <w:rPr>
                <w:rFonts w:ascii="HG丸ｺﾞｼｯｸM-PRO" w:eastAsia="HG丸ｺﾞｼｯｸM-PRO" w:hAnsi="HG丸ｺﾞｼｯｸM-PRO" w:hint="eastAsia"/>
                <w:sz w:val="24"/>
                <w:u w:val="single"/>
              </w:rPr>
              <w:t>を用いて算定</w:t>
            </w:r>
            <w:r w:rsidR="00FA6AEF" w:rsidRPr="00507203">
              <w:rPr>
                <w:rFonts w:ascii="HG丸ｺﾞｼｯｸM-PRO" w:eastAsia="HG丸ｺﾞｼｯｸM-PRO" w:hAnsi="HG丸ｺﾞｼｯｸM-PRO" w:hint="eastAsia"/>
                <w:sz w:val="24"/>
              </w:rPr>
              <w:t>した</w:t>
            </w:r>
            <w:r w:rsidR="00FA6AEF"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00FA6AEF" w:rsidRPr="00507203">
              <w:rPr>
                <w:rFonts w:ascii="HG丸ｺﾞｼｯｸM-PRO" w:eastAsia="HG丸ｺﾞｼｯｸM-PRO" w:hAnsi="HG丸ｺﾞｼｯｸM-PRO" w:hint="eastAsia"/>
                <w:sz w:val="24"/>
              </w:rPr>
              <w:t>年度の温室効果ガス排出量は</w:t>
            </w:r>
            <w:r w:rsidR="00DD1B86">
              <w:rPr>
                <w:rFonts w:ascii="HG丸ｺﾞｼｯｸM-PRO" w:eastAsia="HG丸ｺﾞｼｯｸM-PRO" w:hAnsi="HG丸ｺﾞｼｯｸM-PRO" w:hint="eastAsia"/>
                <w:sz w:val="24"/>
                <w:u w:val="single"/>
              </w:rPr>
              <w:t>5,6</w:t>
            </w:r>
            <w:r w:rsidR="000B19AA">
              <w:rPr>
                <w:rFonts w:ascii="HG丸ｺﾞｼｯｸM-PRO" w:eastAsia="HG丸ｺﾞｼｯｸM-PRO" w:hAnsi="HG丸ｺﾞｼｯｸM-PRO" w:hint="eastAsia"/>
                <w:sz w:val="24"/>
                <w:u w:val="single"/>
              </w:rPr>
              <w:t>42</w:t>
            </w:r>
            <w:r w:rsidR="00FA6AEF" w:rsidRPr="00507203">
              <w:rPr>
                <w:rFonts w:ascii="HG丸ｺﾞｼｯｸM-PRO" w:eastAsia="HG丸ｺﾞｼｯｸM-PRO" w:hAnsi="HG丸ｺﾞｼｯｸM-PRO" w:hint="eastAsia"/>
                <w:sz w:val="24"/>
                <w:u w:val="single"/>
              </w:rPr>
              <w:t>万トン</w:t>
            </w:r>
            <w:r w:rsidR="00FA6AEF" w:rsidRPr="00507203">
              <w:rPr>
                <w:rFonts w:ascii="HG丸ｺﾞｼｯｸM-PRO" w:eastAsia="HG丸ｺﾞｼｯｸM-PRO" w:hAnsi="HG丸ｺﾞｼｯｸM-PRO" w:hint="eastAsia"/>
                <w:sz w:val="24"/>
              </w:rPr>
              <w:t>であり、</w:t>
            </w:r>
            <w:r w:rsidR="00E722F0" w:rsidRPr="00507203">
              <w:rPr>
                <w:rFonts w:ascii="HG丸ｺﾞｼｯｸM-PRO" w:eastAsia="HG丸ｺﾞｼｯｸM-PRO" w:hAnsi="HG丸ｺﾞｼｯｸM-PRO" w:hint="eastAsia"/>
                <w:sz w:val="24"/>
                <w:u w:val="single"/>
              </w:rPr>
              <w:t>前年度比で</w:t>
            </w:r>
            <w:r w:rsidR="00E722F0">
              <w:rPr>
                <w:rFonts w:ascii="HG丸ｺﾞｼｯｸM-PRO" w:eastAsia="HG丸ｺﾞｼｯｸM-PRO" w:hAnsi="HG丸ｺﾞｼｯｸM-PRO" w:hint="eastAsia"/>
                <w:sz w:val="24"/>
                <w:u w:val="single"/>
              </w:rPr>
              <w:t>2.5</w:t>
            </w:r>
            <w:r w:rsidR="00E722F0" w:rsidRPr="00507203">
              <w:rPr>
                <w:rFonts w:ascii="HG丸ｺﾞｼｯｸM-PRO" w:eastAsia="HG丸ｺﾞｼｯｸM-PRO" w:hAnsi="HG丸ｺﾞｼｯｸM-PRO" w:hint="eastAsia"/>
                <w:sz w:val="24"/>
                <w:u w:val="single"/>
              </w:rPr>
              <w:t>％</w:t>
            </w:r>
            <w:r w:rsidR="00E722F0">
              <w:rPr>
                <w:rFonts w:ascii="HG丸ｺﾞｼｯｸM-PRO" w:eastAsia="HG丸ｺﾞｼｯｸM-PRO" w:hAnsi="HG丸ｺﾞｼｯｸM-PRO" w:hint="eastAsia"/>
                <w:sz w:val="24"/>
                <w:u w:val="single"/>
              </w:rPr>
              <w:t>増加、</w:t>
            </w:r>
            <w:r w:rsidRPr="00507203">
              <w:rPr>
                <w:rFonts w:ascii="HG丸ｺﾞｼｯｸM-PRO" w:eastAsia="HG丸ｺﾞｼｯｸM-PRO" w:hAnsi="HG丸ｺﾞｼｯｸM-PRO" w:hint="eastAsia"/>
                <w:sz w:val="24"/>
              </w:rPr>
              <w:t>計画の基準年度である</w:t>
            </w:r>
            <w:r w:rsidR="00FA6AEF" w:rsidRPr="00507203">
              <w:rPr>
                <w:rFonts w:ascii="HG丸ｺﾞｼｯｸM-PRO" w:eastAsia="HG丸ｺﾞｼｯｸM-PRO" w:hAnsi="HG丸ｺﾞｼｯｸM-PRO"/>
                <w:sz w:val="24"/>
                <w:u w:val="single"/>
              </w:rPr>
              <w:t>2005</w:t>
            </w:r>
            <w:r w:rsidR="00FA6AEF" w:rsidRPr="00507203">
              <w:rPr>
                <w:rFonts w:ascii="HG丸ｺﾞｼｯｸM-PRO" w:eastAsia="HG丸ｺﾞｼｯｸM-PRO" w:hAnsi="HG丸ｺﾞｼｯｸM-PRO" w:hint="eastAsia"/>
                <w:sz w:val="24"/>
                <w:u w:val="single"/>
              </w:rPr>
              <w:t>年度比で</w:t>
            </w:r>
            <w:r w:rsidR="00DD1B86">
              <w:rPr>
                <w:rFonts w:ascii="HG丸ｺﾞｼｯｸM-PRO" w:eastAsia="HG丸ｺﾞｼｯｸM-PRO" w:hAnsi="HG丸ｺﾞｼｯｸM-PRO" w:hint="eastAsia"/>
                <w:sz w:val="24"/>
                <w:u w:val="single"/>
              </w:rPr>
              <w:t>0.</w:t>
            </w:r>
            <w:r w:rsidR="000B19AA">
              <w:rPr>
                <w:rFonts w:ascii="HG丸ｺﾞｼｯｸM-PRO" w:eastAsia="HG丸ｺﾞｼｯｸM-PRO" w:hAnsi="HG丸ｺﾞｼｯｸM-PRO" w:hint="eastAsia"/>
                <w:sz w:val="24"/>
                <w:u w:val="single"/>
              </w:rPr>
              <w:t>7</w:t>
            </w:r>
            <w:r w:rsidR="00FA6AEF" w:rsidRPr="00507203">
              <w:rPr>
                <w:rFonts w:ascii="HG丸ｺﾞｼｯｸM-PRO" w:eastAsia="HG丸ｺﾞｼｯｸM-PRO" w:hAnsi="HG丸ｺﾞｼｯｸM-PRO" w:hint="eastAsia"/>
                <w:sz w:val="24"/>
                <w:u w:val="single"/>
              </w:rPr>
              <w:t>％</w:t>
            </w:r>
            <w:r w:rsidR="00DD1B86">
              <w:rPr>
                <w:rFonts w:ascii="HG丸ｺﾞｼｯｸM-PRO" w:eastAsia="HG丸ｺﾞｼｯｸM-PRO" w:hAnsi="HG丸ｺﾞｼｯｸM-PRO" w:hint="eastAsia"/>
                <w:sz w:val="24"/>
                <w:u w:val="single"/>
              </w:rPr>
              <w:t>増加</w:t>
            </w:r>
            <w:r w:rsidR="00BA1CCC">
              <w:rPr>
                <w:rFonts w:ascii="HG丸ｺﾞｼｯｸM-PRO" w:eastAsia="HG丸ｺﾞｼｯｸM-PRO" w:hAnsi="HG丸ｺﾞｼｯｸM-PRO" w:hint="eastAsia"/>
                <w:sz w:val="24"/>
                <w:u w:val="single"/>
              </w:rPr>
              <w:t>し</w:t>
            </w:r>
            <w:r w:rsidR="00794BC5" w:rsidRPr="00507203">
              <w:rPr>
                <w:rFonts w:ascii="HG丸ｺﾞｼｯｸM-PRO" w:eastAsia="HG丸ｺﾞｼｯｸM-PRO" w:hAnsi="HG丸ｺﾞｼｯｸM-PRO" w:hint="eastAsia"/>
                <w:sz w:val="24"/>
                <w:u w:val="single"/>
              </w:rPr>
              <w:t>ています</w:t>
            </w:r>
            <w:r w:rsidR="00FA6AEF" w:rsidRPr="00507203">
              <w:rPr>
                <w:rFonts w:ascii="HG丸ｺﾞｼｯｸM-PRO" w:eastAsia="HG丸ｺﾞｼｯｸM-PRO" w:hAnsi="HG丸ｺﾞｼｯｸM-PRO" w:hint="eastAsia"/>
                <w:sz w:val="24"/>
              </w:rPr>
              <w:t>（</w:t>
            </w:r>
            <w:r w:rsidRPr="00507203">
              <w:rPr>
                <w:rFonts w:ascii="HG丸ｺﾞｼｯｸM-PRO" w:eastAsia="HG丸ｺﾞｼｯｸM-PRO" w:hAnsi="HG丸ｺﾞｼｯｸM-PRO" w:hint="eastAsia"/>
                <w:sz w:val="24"/>
              </w:rPr>
              <w:t>表２、</w:t>
            </w:r>
            <w:r w:rsidR="00FA6AEF" w:rsidRPr="00507203">
              <w:rPr>
                <w:rFonts w:ascii="HG丸ｺﾞｼｯｸM-PRO" w:eastAsia="HG丸ｺﾞｼｯｸM-PRO" w:hAnsi="HG丸ｺﾞｼｯｸM-PRO" w:hint="eastAsia"/>
                <w:sz w:val="24"/>
              </w:rPr>
              <w:t>図２）。</w:t>
            </w:r>
          </w:p>
        </w:tc>
      </w:tr>
    </w:tbl>
    <w:p w14:paraId="4C4AF4E3" w14:textId="630C406D" w:rsidR="00E95008" w:rsidRPr="00D00E2C" w:rsidRDefault="004F39F4" w:rsidP="00D00E2C">
      <w:pPr>
        <w:jc w:val="right"/>
        <w:rPr>
          <w:rFonts w:asciiTheme="minorEastAsia" w:hAnsiTheme="minorEastAsia"/>
          <w:sz w:val="18"/>
        </w:rPr>
      </w:pPr>
      <w:r w:rsidRPr="00D00E2C">
        <w:rPr>
          <w:rFonts w:asciiTheme="minorEastAsia" w:hAnsiTheme="minorEastAsia" w:hint="eastAsia"/>
          <w:sz w:val="18"/>
        </w:rPr>
        <w:t>※</w:t>
      </w:r>
      <w:r w:rsidR="00F66B20" w:rsidRPr="00D00E2C">
        <w:rPr>
          <w:rFonts w:asciiTheme="minorEastAsia" w:hAnsiTheme="minorEastAsia" w:hint="eastAsia"/>
          <w:sz w:val="18"/>
        </w:rPr>
        <w:t>本資料では、電気の排出係数を</w:t>
      </w:r>
      <w:r w:rsidR="00F66B20" w:rsidRPr="00D00E2C">
        <w:rPr>
          <w:rFonts w:asciiTheme="minorEastAsia" w:hAnsiTheme="minorEastAsia"/>
          <w:sz w:val="18"/>
        </w:rPr>
        <w:t>2012年度の値で</w:t>
      </w:r>
      <w:r w:rsidR="00FE247A" w:rsidRPr="00D00E2C">
        <w:rPr>
          <w:rFonts w:asciiTheme="minorEastAsia" w:hAnsiTheme="minorEastAsia" w:hint="eastAsia"/>
          <w:sz w:val="18"/>
        </w:rPr>
        <w:t>「</w:t>
      </w:r>
      <w:r w:rsidR="00F66B20" w:rsidRPr="00D00E2C">
        <w:rPr>
          <w:rFonts w:asciiTheme="minorEastAsia" w:hAnsiTheme="minorEastAsia" w:hint="eastAsia"/>
          <w:sz w:val="18"/>
        </w:rPr>
        <w:t>固定」といいます。</w:t>
      </w:r>
    </w:p>
    <w:p w14:paraId="72A17437" w14:textId="2FFB0014" w:rsidR="00E95008" w:rsidRPr="00507203" w:rsidRDefault="00E95008" w:rsidP="00D00E2C">
      <w:pPr>
        <w:snapToGrid w:val="0"/>
        <w:spacing w:beforeLines="50" w:before="180"/>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表２　大阪府</w:t>
      </w:r>
      <w:r w:rsidR="00DF2651" w:rsidRPr="00507203">
        <w:rPr>
          <w:rFonts w:asciiTheme="majorEastAsia" w:eastAsiaTheme="majorEastAsia" w:hAnsiTheme="majorEastAsia" w:hint="eastAsia"/>
          <w:b/>
          <w:sz w:val="22"/>
        </w:rPr>
        <w:t>域における温室効果ガス排出量の推移（電気の排出係数</w:t>
      </w:r>
      <w:r w:rsidR="00DF2651" w:rsidRPr="00507203">
        <w:rPr>
          <w:rFonts w:asciiTheme="majorEastAsia" w:eastAsiaTheme="majorEastAsia" w:hAnsiTheme="majorEastAsia"/>
          <w:b/>
          <w:sz w:val="22"/>
        </w:rPr>
        <w:t>2012年度固定）</w:t>
      </w:r>
    </w:p>
    <w:p w14:paraId="36F45452" w14:textId="030D7EAB" w:rsidR="00DF2651" w:rsidRPr="00507203" w:rsidRDefault="004C229F" w:rsidP="005F3300">
      <w:pPr>
        <w:snapToGrid w:val="0"/>
        <w:jc w:val="center"/>
        <w:rPr>
          <w:rFonts w:asciiTheme="minorEastAsia" w:hAnsiTheme="minorEastAsia"/>
          <w:sz w:val="24"/>
        </w:rPr>
      </w:pPr>
      <w:r>
        <w:rPr>
          <w:noProof/>
        </w:rPr>
        <w:drawing>
          <wp:inline distT="0" distB="0" distL="0" distR="0" wp14:anchorId="37C1175A" wp14:editId="05A99824">
            <wp:extent cx="5612130" cy="3018790"/>
            <wp:effectExtent l="0" t="0" r="7620" b="0"/>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018790"/>
                    </a:xfrm>
                    <a:prstGeom prst="rect">
                      <a:avLst/>
                    </a:prstGeom>
                    <a:noFill/>
                    <a:extLst/>
                  </pic:spPr>
                </pic:pic>
              </a:graphicData>
            </a:graphic>
          </wp:inline>
        </w:drawing>
      </w:r>
    </w:p>
    <w:p w14:paraId="3F2A2ECA" w14:textId="7998D43B" w:rsidR="00BA116E" w:rsidRDefault="00DF2651" w:rsidP="005F3300">
      <w:pPr>
        <w:snapToGrid w:val="0"/>
        <w:ind w:firstLineChars="900" w:firstLine="1620"/>
        <w:rPr>
          <w:rFonts w:asciiTheme="minorEastAsia" w:hAnsiTheme="minorEastAsia"/>
          <w:sz w:val="18"/>
        </w:rPr>
      </w:pPr>
      <w:r w:rsidRPr="00507203">
        <w:rPr>
          <w:rFonts w:asciiTheme="minorEastAsia" w:hAnsiTheme="minorEastAsia" w:hint="eastAsia"/>
          <w:sz w:val="18"/>
        </w:rPr>
        <w:t>※</w:t>
      </w:r>
      <w:r w:rsidR="000B19AA">
        <w:rPr>
          <w:rFonts w:asciiTheme="minorEastAsia" w:hAnsiTheme="minorEastAsia" w:hint="eastAsia"/>
          <w:sz w:val="18"/>
        </w:rPr>
        <w:t>20</w:t>
      </w:r>
      <w:r w:rsidR="003D01F1">
        <w:rPr>
          <w:rFonts w:asciiTheme="minorEastAsia" w:hAnsiTheme="minorEastAsia" w:hint="eastAsia"/>
          <w:sz w:val="18"/>
        </w:rPr>
        <w:t>15年度及び2016</w:t>
      </w:r>
      <w:r w:rsidR="000B19AA">
        <w:rPr>
          <w:rFonts w:asciiTheme="minorEastAsia" w:hAnsiTheme="minorEastAsia" w:hint="eastAsia"/>
          <w:sz w:val="18"/>
        </w:rPr>
        <w:t>年度の</w:t>
      </w:r>
      <w:r w:rsidRPr="00507203">
        <w:rPr>
          <w:rFonts w:asciiTheme="minorEastAsia" w:hAnsiTheme="minorEastAsia" w:hint="eastAsia"/>
          <w:sz w:val="18"/>
        </w:rPr>
        <w:t>電気の排出係数は関西電力株式会社の</w:t>
      </w:r>
      <w:r w:rsidRPr="00507203">
        <w:rPr>
          <w:rFonts w:asciiTheme="minorEastAsia" w:hAnsiTheme="minorEastAsia"/>
          <w:sz w:val="18"/>
        </w:rPr>
        <w:t>2012年度の</w:t>
      </w:r>
      <w:r w:rsidR="00540A20" w:rsidRPr="00507203">
        <w:rPr>
          <w:rFonts w:asciiTheme="minorEastAsia" w:hAnsiTheme="minorEastAsia" w:hint="eastAsia"/>
          <w:sz w:val="18"/>
        </w:rPr>
        <w:t>値を用いて算定</w:t>
      </w:r>
      <w:r w:rsidRPr="00507203">
        <w:rPr>
          <w:rFonts w:asciiTheme="minorEastAsia" w:hAnsiTheme="minorEastAsia" w:hint="eastAsia"/>
          <w:sz w:val="18"/>
        </w:rPr>
        <w:t>。</w:t>
      </w:r>
    </w:p>
    <w:p w14:paraId="2EF8C0A4" w14:textId="77777777" w:rsidR="0059290A" w:rsidRPr="00507203" w:rsidRDefault="0059290A" w:rsidP="005F3300">
      <w:pPr>
        <w:snapToGrid w:val="0"/>
        <w:ind w:firstLineChars="900" w:firstLine="1620"/>
        <w:rPr>
          <w:rFonts w:asciiTheme="minorEastAsia" w:hAnsiTheme="minorEastAsia"/>
          <w:sz w:val="18"/>
        </w:rPr>
      </w:pPr>
    </w:p>
    <w:p w14:paraId="636690BE" w14:textId="3BC1DCF2" w:rsidR="005D34DA" w:rsidRPr="00507203" w:rsidRDefault="004C229F" w:rsidP="00AF1891">
      <w:pPr>
        <w:snapToGrid w:val="0"/>
        <w:jc w:val="center"/>
        <w:rPr>
          <w:rFonts w:asciiTheme="minorEastAsia" w:hAnsiTheme="minorEastAsia"/>
          <w:sz w:val="24"/>
        </w:rPr>
      </w:pPr>
      <w:r>
        <w:rPr>
          <w:noProof/>
        </w:rPr>
        <w:drawing>
          <wp:inline distT="0" distB="0" distL="0" distR="0" wp14:anchorId="1745F813" wp14:editId="272103FA">
            <wp:extent cx="4666891" cy="3129920"/>
            <wp:effectExtent l="0" t="0" r="635"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2"/>
                    <a:stretch>
                      <a:fillRect/>
                    </a:stretch>
                  </pic:blipFill>
                  <pic:spPr>
                    <a:xfrm>
                      <a:off x="0" y="0"/>
                      <a:ext cx="4664036" cy="3128005"/>
                    </a:xfrm>
                    <a:prstGeom prst="rect">
                      <a:avLst/>
                    </a:prstGeom>
                  </pic:spPr>
                </pic:pic>
              </a:graphicData>
            </a:graphic>
          </wp:inline>
        </w:drawing>
      </w:r>
    </w:p>
    <w:p w14:paraId="01C38A70" w14:textId="38A25707" w:rsidR="00A2102C" w:rsidRDefault="00170E32" w:rsidP="004C229F">
      <w:pPr>
        <w:snapToGrid w:val="0"/>
        <w:jc w:val="center"/>
        <w:rPr>
          <w:rFonts w:asciiTheme="majorEastAsia" w:eastAsiaTheme="majorEastAsia" w:hAnsiTheme="majorEastAsia"/>
          <w:b/>
          <w:sz w:val="24"/>
        </w:rPr>
      </w:pPr>
      <w:r w:rsidRPr="00507203">
        <w:rPr>
          <w:rFonts w:asciiTheme="majorEastAsia" w:eastAsiaTheme="majorEastAsia" w:hAnsiTheme="majorEastAsia" w:hint="eastAsia"/>
          <w:b/>
          <w:sz w:val="22"/>
        </w:rPr>
        <w:t>図２　大阪府</w:t>
      </w:r>
      <w:r w:rsidR="00DF2651" w:rsidRPr="00507203">
        <w:rPr>
          <w:rFonts w:asciiTheme="majorEastAsia" w:eastAsiaTheme="majorEastAsia" w:hAnsiTheme="majorEastAsia" w:hint="eastAsia"/>
          <w:b/>
          <w:sz w:val="22"/>
        </w:rPr>
        <w:t>域における温室効果ガス排出量の推移（</w:t>
      </w:r>
      <w:r w:rsidR="00BD769F" w:rsidRPr="00507203">
        <w:rPr>
          <w:rFonts w:asciiTheme="majorEastAsia" w:eastAsiaTheme="majorEastAsia" w:hAnsiTheme="majorEastAsia" w:hint="eastAsia"/>
          <w:b/>
          <w:sz w:val="22"/>
        </w:rPr>
        <w:t>電気の排出係数</w:t>
      </w:r>
      <w:r w:rsidR="00BD769F" w:rsidRPr="00507203">
        <w:rPr>
          <w:rFonts w:asciiTheme="majorEastAsia" w:eastAsiaTheme="majorEastAsia" w:hAnsiTheme="majorEastAsia"/>
          <w:b/>
          <w:sz w:val="22"/>
        </w:rPr>
        <w:t>2012年度固定</w:t>
      </w:r>
      <w:r w:rsidR="008941B3" w:rsidRPr="00507203">
        <w:rPr>
          <w:rFonts w:asciiTheme="majorEastAsia" w:eastAsiaTheme="majorEastAsia" w:hAnsiTheme="majorEastAsia" w:hint="eastAsia"/>
          <w:b/>
          <w:sz w:val="22"/>
        </w:rPr>
        <w:t>）</w:t>
      </w:r>
      <w:r w:rsidR="00A2102C">
        <w:rPr>
          <w:rFonts w:asciiTheme="majorEastAsia" w:eastAsiaTheme="majorEastAsia" w:hAnsiTheme="majorEastAsia"/>
          <w:b/>
          <w:sz w:val="24"/>
        </w:rPr>
        <w:br w:type="page"/>
      </w:r>
    </w:p>
    <w:p w14:paraId="7EE8753A" w14:textId="1CFF1B35" w:rsidR="006C5A20" w:rsidRPr="00507203" w:rsidRDefault="00DF2651" w:rsidP="00AF1891">
      <w:pPr>
        <w:rPr>
          <w:rFonts w:asciiTheme="majorEastAsia" w:eastAsiaTheme="majorEastAsia" w:hAnsiTheme="majorEastAsia"/>
          <w:b/>
          <w:sz w:val="24"/>
        </w:rPr>
      </w:pPr>
      <w:r w:rsidRPr="00507203">
        <w:rPr>
          <w:rFonts w:asciiTheme="majorEastAsia" w:eastAsiaTheme="majorEastAsia" w:hAnsiTheme="majorEastAsia" w:hint="eastAsia"/>
          <w:b/>
          <w:sz w:val="24"/>
        </w:rPr>
        <w:t>３</w:t>
      </w:r>
      <w:r w:rsidR="006C5A20" w:rsidRPr="00507203">
        <w:rPr>
          <w:rFonts w:asciiTheme="majorEastAsia" w:eastAsiaTheme="majorEastAsia" w:hAnsiTheme="majorEastAsia" w:hint="eastAsia"/>
          <w:b/>
          <w:sz w:val="24"/>
        </w:rPr>
        <w:t>．エネルギー消費量</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6C5A20" w:rsidRPr="00507203" w14:paraId="0596134F" w14:textId="77777777" w:rsidTr="005F3300">
        <w:tc>
          <w:tcPr>
            <w:tcW w:w="10206" w:type="dxa"/>
          </w:tcPr>
          <w:p w14:paraId="36E63545" w14:textId="4D8C4E7F" w:rsidR="00B73478" w:rsidRPr="00507203" w:rsidRDefault="00DF2651">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6E11A4" w:rsidRPr="00507203">
              <w:rPr>
                <w:rFonts w:ascii="HG丸ｺﾞｼｯｸM-PRO" w:eastAsia="HG丸ｺﾞｼｯｸM-PRO" w:hAnsi="HG丸ｺﾞｼｯｸM-PRO"/>
                <w:sz w:val="24"/>
                <w:szCs w:val="24"/>
              </w:rPr>
              <w:t>201</w:t>
            </w:r>
            <w:r w:rsidR="0040616A" w:rsidRPr="00507203">
              <w:rPr>
                <w:rFonts w:ascii="HG丸ｺﾞｼｯｸM-PRO" w:eastAsia="HG丸ｺﾞｼｯｸM-PRO" w:hAnsi="HG丸ｺﾞｼｯｸM-PRO"/>
                <w:sz w:val="24"/>
                <w:szCs w:val="24"/>
              </w:rPr>
              <w:t>6</w:t>
            </w:r>
            <w:r w:rsidR="007611CF" w:rsidRPr="00507203">
              <w:rPr>
                <w:rFonts w:ascii="HG丸ｺﾞｼｯｸM-PRO" w:eastAsia="HG丸ｺﾞｼｯｸM-PRO" w:hAnsi="HG丸ｺﾞｼｯｸM-PRO" w:hint="eastAsia"/>
                <w:sz w:val="24"/>
                <w:szCs w:val="24"/>
              </w:rPr>
              <w:t>年度のエネルギー消費量は</w:t>
            </w:r>
            <w:r w:rsidR="001E36A8">
              <w:rPr>
                <w:rFonts w:ascii="HG丸ｺﾞｼｯｸM-PRO" w:eastAsia="HG丸ｺﾞｼｯｸM-PRO" w:hAnsi="HG丸ｺﾞｼｯｸM-PRO" w:hint="eastAsia"/>
                <w:sz w:val="24"/>
                <w:szCs w:val="24"/>
              </w:rPr>
              <w:t>595</w:t>
            </w:r>
            <w:r w:rsidR="00D20D3F" w:rsidRPr="00507203">
              <w:rPr>
                <w:rFonts w:ascii="HG丸ｺﾞｼｯｸM-PRO" w:eastAsia="HG丸ｺﾞｼｯｸM-PRO" w:hAnsi="HG丸ｺﾞｼｯｸM-PRO"/>
                <w:sz w:val="24"/>
                <w:szCs w:val="24"/>
              </w:rPr>
              <w:t>PJ</w:t>
            </w:r>
            <w:r w:rsidR="007611CF" w:rsidRPr="00507203">
              <w:rPr>
                <w:rFonts w:ascii="HG丸ｺﾞｼｯｸM-PRO" w:eastAsia="HG丸ｺﾞｼｯｸM-PRO" w:hAnsi="HG丸ｺﾞｼｯｸM-PRO" w:hint="eastAsia"/>
                <w:sz w:val="24"/>
                <w:szCs w:val="24"/>
              </w:rPr>
              <w:t>（ペタジュール）</w:t>
            </w:r>
            <w:r w:rsidR="00BF73CE" w:rsidRPr="00507203">
              <w:rPr>
                <w:rFonts w:ascii="HG丸ｺﾞｼｯｸM-PRO" w:eastAsia="HG丸ｺﾞｼｯｸM-PRO" w:hAnsi="HG丸ｺﾞｼｯｸM-PRO" w:hint="eastAsia"/>
                <w:sz w:val="24"/>
                <w:szCs w:val="24"/>
                <w:vertAlign w:val="superscript"/>
              </w:rPr>
              <w:t>※</w:t>
            </w:r>
            <w:r w:rsidR="007611CF" w:rsidRPr="00507203">
              <w:rPr>
                <w:rFonts w:ascii="HG丸ｺﾞｼｯｸM-PRO" w:eastAsia="HG丸ｺﾞｼｯｸM-PRO" w:hAnsi="HG丸ｺﾞｼｯｸM-PRO" w:hint="eastAsia"/>
                <w:sz w:val="24"/>
                <w:szCs w:val="24"/>
              </w:rPr>
              <w:t>であり、</w:t>
            </w:r>
            <w:r w:rsidR="001E104C">
              <w:rPr>
                <w:rFonts w:ascii="HG丸ｺﾞｼｯｸM-PRO" w:eastAsia="HG丸ｺﾞｼｯｸM-PRO" w:hAnsi="HG丸ｺﾞｼｯｸM-PRO" w:hint="eastAsia"/>
                <w:sz w:val="24"/>
                <w:szCs w:val="24"/>
              </w:rPr>
              <w:t>前年度比で2.4％増加しましたが、</w:t>
            </w:r>
            <w:r w:rsidR="006E11A4" w:rsidRPr="00507203">
              <w:rPr>
                <w:rFonts w:ascii="HG丸ｺﾞｼｯｸM-PRO" w:eastAsia="HG丸ｺﾞｼｯｸM-PRO" w:hAnsi="HG丸ｺﾞｼｯｸM-PRO"/>
                <w:sz w:val="24"/>
                <w:szCs w:val="24"/>
              </w:rPr>
              <w:t>2005</w:t>
            </w:r>
            <w:r w:rsidR="00D20D3F" w:rsidRPr="00507203">
              <w:rPr>
                <w:rFonts w:ascii="HG丸ｺﾞｼｯｸM-PRO" w:eastAsia="HG丸ｺﾞｼｯｸM-PRO" w:hAnsi="HG丸ｺﾞｼｯｸM-PRO" w:hint="eastAsia"/>
                <w:sz w:val="24"/>
                <w:szCs w:val="24"/>
              </w:rPr>
              <w:t>年度比</w:t>
            </w:r>
            <w:r w:rsidR="007611CF" w:rsidRPr="00507203">
              <w:rPr>
                <w:rFonts w:ascii="HG丸ｺﾞｼｯｸM-PRO" w:eastAsia="HG丸ｺﾞｼｯｸM-PRO" w:hAnsi="HG丸ｺﾞｼｯｸM-PRO" w:hint="eastAsia"/>
                <w:sz w:val="24"/>
                <w:szCs w:val="24"/>
              </w:rPr>
              <w:t>で</w:t>
            </w:r>
            <w:r w:rsidR="001E104C">
              <w:rPr>
                <w:rFonts w:ascii="HG丸ｺﾞｼｯｸM-PRO" w:eastAsia="HG丸ｺﾞｼｯｸM-PRO" w:hAnsi="HG丸ｺﾞｼｯｸM-PRO" w:hint="eastAsia"/>
                <w:sz w:val="24"/>
                <w:szCs w:val="24"/>
              </w:rPr>
              <w:t>は</w:t>
            </w:r>
            <w:r w:rsidR="001E36A8">
              <w:rPr>
                <w:rFonts w:ascii="HG丸ｺﾞｼｯｸM-PRO" w:eastAsia="HG丸ｺﾞｼｯｸM-PRO" w:hAnsi="HG丸ｺﾞｼｯｸM-PRO" w:hint="eastAsia"/>
                <w:sz w:val="24"/>
                <w:szCs w:val="24"/>
              </w:rPr>
              <w:t>1</w:t>
            </w:r>
            <w:r w:rsidR="00DC6C1C">
              <w:rPr>
                <w:rFonts w:ascii="HG丸ｺﾞｼｯｸM-PRO" w:eastAsia="HG丸ｺﾞｼｯｸM-PRO" w:hAnsi="HG丸ｺﾞｼｯｸM-PRO" w:hint="eastAsia"/>
                <w:sz w:val="24"/>
                <w:szCs w:val="24"/>
              </w:rPr>
              <w:t>6</w:t>
            </w:r>
            <w:r w:rsidR="001E36A8">
              <w:rPr>
                <w:rFonts w:ascii="HG丸ｺﾞｼｯｸM-PRO" w:eastAsia="HG丸ｺﾞｼｯｸM-PRO" w:hAnsi="HG丸ｺﾞｼｯｸM-PRO" w:hint="eastAsia"/>
                <w:sz w:val="24"/>
                <w:szCs w:val="24"/>
              </w:rPr>
              <w:t>.</w:t>
            </w:r>
            <w:r w:rsidR="008B1693">
              <w:rPr>
                <w:rFonts w:ascii="HG丸ｺﾞｼｯｸM-PRO" w:eastAsia="HG丸ｺﾞｼｯｸM-PRO" w:hAnsi="HG丸ｺﾞｼｯｸM-PRO" w:hint="eastAsia"/>
                <w:sz w:val="24"/>
                <w:szCs w:val="24"/>
              </w:rPr>
              <w:t>7</w:t>
            </w:r>
            <w:r w:rsidR="00FF4C38" w:rsidRPr="00507203">
              <w:rPr>
                <w:rFonts w:ascii="HG丸ｺﾞｼｯｸM-PRO" w:eastAsia="HG丸ｺﾞｼｯｸM-PRO" w:hAnsi="HG丸ｺﾞｼｯｸM-PRO" w:hint="eastAsia"/>
                <w:sz w:val="24"/>
                <w:szCs w:val="24"/>
              </w:rPr>
              <w:t>％</w:t>
            </w:r>
            <w:r w:rsidR="001E104C">
              <w:rPr>
                <w:rFonts w:ascii="HG丸ｺﾞｼｯｸM-PRO" w:eastAsia="HG丸ｺﾞｼｯｸM-PRO" w:hAnsi="HG丸ｺﾞｼｯｸM-PRO" w:hint="eastAsia"/>
                <w:sz w:val="24"/>
                <w:szCs w:val="24"/>
              </w:rPr>
              <w:t>の</w:t>
            </w:r>
            <w:r w:rsidR="00FF4C38" w:rsidRPr="00507203">
              <w:rPr>
                <w:rFonts w:ascii="HG丸ｺﾞｼｯｸM-PRO" w:eastAsia="HG丸ｺﾞｼｯｸM-PRO" w:hAnsi="HG丸ｺﾞｼｯｸM-PRO" w:hint="eastAsia"/>
                <w:sz w:val="24"/>
                <w:szCs w:val="24"/>
              </w:rPr>
              <w:t>減少</w:t>
            </w:r>
            <w:r w:rsidR="001E104C">
              <w:rPr>
                <w:rFonts w:ascii="HG丸ｺﾞｼｯｸM-PRO" w:eastAsia="HG丸ｺﾞｼｯｸM-PRO" w:hAnsi="HG丸ｺﾞｼｯｸM-PRO" w:hint="eastAsia"/>
                <w:sz w:val="24"/>
                <w:szCs w:val="24"/>
              </w:rPr>
              <w:t>となって</w:t>
            </w:r>
            <w:r w:rsidR="00BF73CE" w:rsidRPr="00507203">
              <w:rPr>
                <w:rFonts w:ascii="HG丸ｺﾞｼｯｸM-PRO" w:eastAsia="HG丸ｺﾞｼｯｸM-PRO" w:hAnsi="HG丸ｺﾞｼｯｸM-PRO" w:hint="eastAsia"/>
                <w:sz w:val="24"/>
                <w:szCs w:val="24"/>
              </w:rPr>
              <w:t>います</w:t>
            </w:r>
            <w:r w:rsidR="00F53BCB" w:rsidRPr="00507203">
              <w:rPr>
                <w:rFonts w:ascii="HG丸ｺﾞｼｯｸM-PRO" w:eastAsia="HG丸ｺﾞｼｯｸM-PRO" w:hAnsi="HG丸ｺﾞｼｯｸM-PRO" w:hint="eastAsia"/>
                <w:sz w:val="24"/>
                <w:szCs w:val="24"/>
              </w:rPr>
              <w:t>（</w:t>
            </w:r>
            <w:r w:rsidR="00BF73CE" w:rsidRPr="00507203">
              <w:rPr>
                <w:rFonts w:ascii="HG丸ｺﾞｼｯｸM-PRO" w:eastAsia="HG丸ｺﾞｼｯｸM-PRO" w:hAnsi="HG丸ｺﾞｼｯｸM-PRO" w:hint="eastAsia"/>
                <w:sz w:val="24"/>
                <w:szCs w:val="24"/>
              </w:rPr>
              <w:t>表３</w:t>
            </w:r>
            <w:r w:rsidR="00CA3967" w:rsidRPr="00507203">
              <w:rPr>
                <w:rFonts w:ascii="HG丸ｺﾞｼｯｸM-PRO" w:eastAsia="HG丸ｺﾞｼｯｸM-PRO" w:hAnsi="HG丸ｺﾞｼｯｸM-PRO" w:hint="eastAsia"/>
                <w:sz w:val="24"/>
                <w:szCs w:val="24"/>
              </w:rPr>
              <w:t>）</w:t>
            </w:r>
            <w:r w:rsidR="00D20D3F" w:rsidRPr="00507203">
              <w:rPr>
                <w:rFonts w:ascii="HG丸ｺﾞｼｯｸM-PRO" w:eastAsia="HG丸ｺﾞｼｯｸM-PRO" w:hAnsi="HG丸ｺﾞｼｯｸM-PRO" w:hint="eastAsia"/>
                <w:sz w:val="24"/>
                <w:szCs w:val="24"/>
              </w:rPr>
              <w:t>。</w:t>
            </w:r>
          </w:p>
          <w:p w14:paraId="18AB7AE3" w14:textId="2CCA1D64" w:rsidR="00C17A67" w:rsidRPr="00507203" w:rsidRDefault="00BF73CE" w:rsidP="005F3300">
            <w:pPr>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0D5B44" w:rsidRPr="00507203">
              <w:rPr>
                <w:rFonts w:ascii="HG丸ｺﾞｼｯｸM-PRO" w:eastAsia="HG丸ｺﾞｼｯｸM-PRO" w:hAnsi="HG丸ｺﾞｼｯｸM-PRO" w:hint="eastAsia"/>
                <w:sz w:val="24"/>
                <w:szCs w:val="24"/>
              </w:rPr>
              <w:t>家庭、業務</w:t>
            </w:r>
            <w:r w:rsidR="00B73478" w:rsidRPr="00507203">
              <w:rPr>
                <w:rFonts w:ascii="HG丸ｺﾞｼｯｸM-PRO" w:eastAsia="HG丸ｺﾞｼｯｸM-PRO" w:hAnsi="HG丸ｺﾞｼｯｸM-PRO" w:hint="eastAsia"/>
                <w:sz w:val="24"/>
                <w:szCs w:val="24"/>
              </w:rPr>
              <w:t>、産業、運輸部門</w:t>
            </w:r>
            <w:r w:rsidRPr="00507203">
              <w:rPr>
                <w:rFonts w:ascii="HG丸ｺﾞｼｯｸM-PRO" w:eastAsia="HG丸ｺﾞｼｯｸM-PRO" w:hAnsi="HG丸ｺﾞｼｯｸM-PRO" w:hint="eastAsia"/>
                <w:sz w:val="24"/>
                <w:szCs w:val="24"/>
              </w:rPr>
              <w:t>のいずれも</w:t>
            </w:r>
            <w:r w:rsidR="00544E67" w:rsidRPr="00507203">
              <w:rPr>
                <w:rFonts w:ascii="HG丸ｺﾞｼｯｸM-PRO" w:eastAsia="HG丸ｺﾞｼｯｸM-PRO" w:hAnsi="HG丸ｺﾞｼｯｸM-PRO" w:hint="eastAsia"/>
                <w:sz w:val="24"/>
                <w:szCs w:val="24"/>
              </w:rPr>
              <w:t>、</w:t>
            </w:r>
            <w:r w:rsidR="00544E67" w:rsidRPr="00507203">
              <w:rPr>
                <w:rFonts w:ascii="HG丸ｺﾞｼｯｸM-PRO" w:eastAsia="HG丸ｺﾞｼｯｸM-PRO" w:hAnsi="HG丸ｺﾞｼｯｸM-PRO"/>
                <w:sz w:val="24"/>
                <w:szCs w:val="24"/>
              </w:rPr>
              <w:t>2005年度から減少傾向にあ</w:t>
            </w:r>
            <w:r w:rsidRPr="00507203">
              <w:rPr>
                <w:rFonts w:ascii="HG丸ｺﾞｼｯｸM-PRO" w:eastAsia="HG丸ｺﾞｼｯｸM-PRO" w:hAnsi="HG丸ｺﾞｼｯｸM-PRO" w:hint="eastAsia"/>
                <w:sz w:val="24"/>
                <w:szCs w:val="24"/>
              </w:rPr>
              <w:t>ります</w:t>
            </w:r>
            <w:r w:rsidR="00363E6A" w:rsidRPr="00507203">
              <w:rPr>
                <w:rFonts w:ascii="HG丸ｺﾞｼｯｸM-PRO" w:eastAsia="HG丸ｺﾞｼｯｸM-PRO" w:hAnsi="HG丸ｺﾞｼｯｸM-PRO" w:hint="eastAsia"/>
                <w:sz w:val="24"/>
                <w:szCs w:val="24"/>
              </w:rPr>
              <w:t>（図３）</w:t>
            </w:r>
            <w:r w:rsidR="00544E67" w:rsidRPr="00507203">
              <w:rPr>
                <w:rFonts w:ascii="HG丸ｺﾞｼｯｸM-PRO" w:eastAsia="HG丸ｺﾞｼｯｸM-PRO" w:hAnsi="HG丸ｺﾞｼｯｸM-PRO" w:hint="eastAsia"/>
                <w:sz w:val="24"/>
                <w:szCs w:val="24"/>
              </w:rPr>
              <w:t>。</w:t>
            </w:r>
          </w:p>
        </w:tc>
      </w:tr>
    </w:tbl>
    <w:p w14:paraId="696F840E" w14:textId="763E9B84" w:rsidR="00802EB5" w:rsidRPr="00507203" w:rsidRDefault="00F20A57" w:rsidP="005F3300">
      <w:pPr>
        <w:widowControl/>
        <w:snapToGrid w:val="0"/>
        <w:ind w:leftChars="100" w:left="390" w:rightChars="100" w:right="210" w:hangingChars="100" w:hanging="180"/>
        <w:rPr>
          <w:rFonts w:asciiTheme="majorEastAsia" w:eastAsiaTheme="majorEastAsia" w:hAnsiTheme="majorEastAsia"/>
          <w:sz w:val="24"/>
        </w:rPr>
      </w:pPr>
      <w:r w:rsidRPr="00507203">
        <w:rPr>
          <w:rFonts w:ascii="HG丸ｺﾞｼｯｸM-PRO" w:eastAsia="HG丸ｺﾞｼｯｸM-PRO" w:hAnsi="HG丸ｺﾞｼｯｸM-PRO" w:hint="eastAsia"/>
          <w:sz w:val="18"/>
          <w:szCs w:val="20"/>
        </w:rPr>
        <w:t>※Ｊ（ジュール）はエネルギーの単位。</w:t>
      </w:r>
      <w:r w:rsidRPr="00507203">
        <w:rPr>
          <w:rFonts w:ascii="HG丸ｺﾞｼｯｸM-PRO" w:eastAsia="HG丸ｺﾞｼｯｸM-PRO" w:hAnsi="HG丸ｺﾞｼｯｸM-PRO"/>
          <w:sz w:val="18"/>
          <w:szCs w:val="20"/>
        </w:rPr>
        <w:t>PJ</w:t>
      </w:r>
      <w:r w:rsidR="0010731F">
        <w:rPr>
          <w:rFonts w:ascii="HG丸ｺﾞｼｯｸM-PRO" w:eastAsia="HG丸ｺﾞｼｯｸM-PRO" w:hAnsi="HG丸ｺﾞｼｯｸM-PRO"/>
          <w:sz w:val="18"/>
          <w:szCs w:val="20"/>
        </w:rPr>
        <w:t>（ペタジュール）</w:t>
      </w:r>
      <w:r w:rsidRPr="00507203">
        <w:rPr>
          <w:rFonts w:ascii="HG丸ｺﾞｼｯｸM-PRO" w:eastAsia="HG丸ｺﾞｼｯｸM-PRO" w:hAnsi="HG丸ｺﾞｼｯｸM-PRO"/>
          <w:sz w:val="18"/>
          <w:szCs w:val="20"/>
        </w:rPr>
        <w:t>は10</w:t>
      </w:r>
      <w:r w:rsidRPr="00507203">
        <w:rPr>
          <w:rFonts w:ascii="HG丸ｺﾞｼｯｸM-PRO" w:eastAsia="HG丸ｺﾞｼｯｸM-PRO" w:hAnsi="HG丸ｺﾞｼｯｸM-PRO"/>
          <w:sz w:val="18"/>
          <w:szCs w:val="20"/>
          <w:vertAlign w:val="superscript"/>
        </w:rPr>
        <w:t>15</w:t>
      </w:r>
      <w:r w:rsidR="00AB5483">
        <w:rPr>
          <w:rFonts w:ascii="HG丸ｺﾞｼｯｸM-PRO" w:eastAsia="HG丸ｺﾞｼｯｸM-PRO" w:hAnsi="HG丸ｺﾞｼｯｸM-PRO" w:hint="eastAsia"/>
          <w:sz w:val="18"/>
          <w:szCs w:val="20"/>
        </w:rPr>
        <w:t>J、GJ（ギガジュール）は10</w:t>
      </w:r>
      <w:r w:rsidR="00AB5483" w:rsidRPr="008609A8">
        <w:rPr>
          <w:rFonts w:ascii="HG丸ｺﾞｼｯｸM-PRO" w:eastAsia="HG丸ｺﾞｼｯｸM-PRO" w:hAnsi="HG丸ｺﾞｼｯｸM-PRO" w:hint="eastAsia"/>
          <w:sz w:val="18"/>
          <w:szCs w:val="20"/>
          <w:vertAlign w:val="superscript"/>
        </w:rPr>
        <w:t>9</w:t>
      </w:r>
      <w:r w:rsidR="00AB5483">
        <w:rPr>
          <w:rFonts w:ascii="HG丸ｺﾞｼｯｸM-PRO" w:eastAsia="HG丸ｺﾞｼｯｸM-PRO" w:hAnsi="HG丸ｺﾞｼｯｸM-PRO" w:hint="eastAsia"/>
          <w:sz w:val="18"/>
          <w:szCs w:val="20"/>
        </w:rPr>
        <w:t>J、MJ（メガジュール）は10</w:t>
      </w:r>
      <w:r w:rsidR="00AB5483" w:rsidRPr="008609A8">
        <w:rPr>
          <w:rFonts w:ascii="HG丸ｺﾞｼｯｸM-PRO" w:eastAsia="HG丸ｺﾞｼｯｸM-PRO" w:hAnsi="HG丸ｺﾞｼｯｸM-PRO" w:hint="eastAsia"/>
          <w:sz w:val="18"/>
          <w:szCs w:val="20"/>
          <w:vertAlign w:val="superscript"/>
        </w:rPr>
        <w:t>6</w:t>
      </w:r>
      <w:r w:rsidR="00AB5483">
        <w:rPr>
          <w:rFonts w:ascii="HG丸ｺﾞｼｯｸM-PRO" w:eastAsia="HG丸ｺﾞｼｯｸM-PRO" w:hAnsi="HG丸ｺﾞｼｯｸM-PRO" w:hint="eastAsia"/>
          <w:sz w:val="18"/>
          <w:szCs w:val="20"/>
        </w:rPr>
        <w:t>Jを表す。</w:t>
      </w:r>
    </w:p>
    <w:p w14:paraId="7629FC6D" w14:textId="59E45490" w:rsidR="00F20A57" w:rsidRPr="00507203" w:rsidRDefault="00F20A57" w:rsidP="005F3300">
      <w:pPr>
        <w:widowControl/>
        <w:jc w:val="center"/>
        <w:rPr>
          <w:rFonts w:asciiTheme="majorEastAsia" w:eastAsiaTheme="majorEastAsia" w:hAnsiTheme="majorEastAsia"/>
          <w:sz w:val="24"/>
        </w:rPr>
      </w:pPr>
    </w:p>
    <w:p w14:paraId="43C5DEA7" w14:textId="77777777" w:rsidR="00BF73CE" w:rsidRPr="00507203" w:rsidRDefault="00BF73CE" w:rsidP="005F3300">
      <w:pPr>
        <w:widowControl/>
        <w:jc w:val="center"/>
        <w:rPr>
          <w:rFonts w:asciiTheme="majorEastAsia" w:eastAsiaTheme="majorEastAsia" w:hAnsiTheme="majorEastAsia"/>
          <w:sz w:val="22"/>
        </w:rPr>
      </w:pPr>
      <w:r w:rsidRPr="00507203">
        <w:rPr>
          <w:rFonts w:asciiTheme="majorEastAsia" w:eastAsiaTheme="majorEastAsia" w:hAnsiTheme="majorEastAsia" w:hint="eastAsia"/>
          <w:sz w:val="22"/>
        </w:rPr>
        <w:t>表３　大阪府域におけるエネルギー消費量の推移</w:t>
      </w:r>
    </w:p>
    <w:p w14:paraId="18FB8CA7" w14:textId="24F95A1C" w:rsidR="00BF73CE" w:rsidRPr="00507203" w:rsidRDefault="00A4043D" w:rsidP="005F3300">
      <w:pPr>
        <w:widowControl/>
        <w:snapToGrid w:val="0"/>
        <w:jc w:val="center"/>
        <w:rPr>
          <w:rFonts w:asciiTheme="majorEastAsia" w:eastAsiaTheme="majorEastAsia" w:hAnsiTheme="majorEastAsia"/>
          <w:sz w:val="24"/>
        </w:rPr>
      </w:pPr>
      <w:r>
        <w:rPr>
          <w:noProof/>
        </w:rPr>
        <w:drawing>
          <wp:inline distT="0" distB="0" distL="0" distR="0" wp14:anchorId="0D02A763" wp14:editId="4A7DA81A">
            <wp:extent cx="6581369" cy="1152000"/>
            <wp:effectExtent l="0" t="0" r="0" b="0"/>
            <wp:docPr id="1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1369" cy="1152000"/>
                    </a:xfrm>
                    <a:prstGeom prst="rect">
                      <a:avLst/>
                    </a:prstGeom>
                    <a:noFill/>
                    <a:extLst/>
                  </pic:spPr>
                </pic:pic>
              </a:graphicData>
            </a:graphic>
          </wp:inline>
        </w:drawing>
      </w:r>
    </w:p>
    <w:p w14:paraId="054FB04C" w14:textId="77777777" w:rsidR="004F03AC" w:rsidRPr="00507203" w:rsidRDefault="004F03AC" w:rsidP="005F3300">
      <w:pPr>
        <w:widowControl/>
        <w:snapToGrid w:val="0"/>
        <w:ind w:firstLineChars="300" w:firstLine="540"/>
        <w:jc w:val="left"/>
        <w:rPr>
          <w:rFonts w:asciiTheme="minorEastAsia" w:hAnsiTheme="minorEastAsia"/>
          <w:sz w:val="18"/>
        </w:rPr>
      </w:pPr>
      <w:r w:rsidRPr="00507203">
        <w:rPr>
          <w:rFonts w:asciiTheme="minorEastAsia" w:hAnsiTheme="minorEastAsia" w:hint="eastAsia"/>
          <w:sz w:val="18"/>
        </w:rPr>
        <w:t>※ここでのエネルギー消費量は、自然から直接得られる石油、石炭、天然ガスなどを変換や加工して得られる</w:t>
      </w:r>
    </w:p>
    <w:p w14:paraId="5D2B0DFA" w14:textId="77777777" w:rsidR="004F03AC" w:rsidRPr="00507203" w:rsidRDefault="004F03AC" w:rsidP="005F3300">
      <w:pPr>
        <w:widowControl/>
        <w:snapToGrid w:val="0"/>
        <w:ind w:firstLineChars="400" w:firstLine="720"/>
        <w:jc w:val="left"/>
        <w:rPr>
          <w:rFonts w:asciiTheme="minorEastAsia" w:hAnsiTheme="minorEastAsia"/>
          <w:sz w:val="18"/>
        </w:rPr>
      </w:pPr>
      <w:r w:rsidRPr="00507203">
        <w:rPr>
          <w:rFonts w:asciiTheme="minorEastAsia" w:hAnsiTheme="minorEastAsia" w:hint="eastAsia"/>
          <w:sz w:val="18"/>
        </w:rPr>
        <w:t>電気、ガソリン、都市ガスなどのエネルギーの消費量を示している。</w:t>
      </w:r>
      <w:r w:rsidR="00E87142" w:rsidRPr="00507203">
        <w:rPr>
          <w:rFonts w:asciiTheme="minorEastAsia" w:hAnsiTheme="minorEastAsia" w:hint="eastAsia"/>
          <w:sz w:val="18"/>
        </w:rPr>
        <w:t>（以下、本資料について同じ）</w:t>
      </w:r>
    </w:p>
    <w:p w14:paraId="57C41CC4" w14:textId="77777777" w:rsidR="004F03AC" w:rsidRPr="00507203" w:rsidRDefault="004F03AC" w:rsidP="005F3300">
      <w:pPr>
        <w:widowControl/>
        <w:jc w:val="center"/>
        <w:rPr>
          <w:rFonts w:asciiTheme="majorEastAsia" w:eastAsiaTheme="majorEastAsia" w:hAnsiTheme="majorEastAsia"/>
          <w:sz w:val="24"/>
        </w:rPr>
      </w:pPr>
    </w:p>
    <w:p w14:paraId="19906917" w14:textId="77777777" w:rsidR="004F03AC" w:rsidRPr="00507203" w:rsidRDefault="004F03AC" w:rsidP="005F3300">
      <w:pPr>
        <w:widowControl/>
        <w:jc w:val="center"/>
        <w:rPr>
          <w:rFonts w:asciiTheme="majorEastAsia" w:eastAsiaTheme="majorEastAsia" w:hAnsiTheme="majorEastAsia"/>
          <w:sz w:val="24"/>
        </w:rPr>
      </w:pPr>
    </w:p>
    <w:p w14:paraId="541C61AF" w14:textId="11A8BB8E" w:rsidR="00D20D3F" w:rsidRPr="00507203" w:rsidRDefault="00A4043D" w:rsidP="00101338">
      <w:pPr>
        <w:widowControl/>
        <w:jc w:val="center"/>
        <w:rPr>
          <w:rFonts w:asciiTheme="majorEastAsia" w:eastAsiaTheme="majorEastAsia" w:hAnsiTheme="majorEastAsia"/>
          <w:sz w:val="24"/>
        </w:rPr>
      </w:pPr>
      <w:r>
        <w:rPr>
          <w:noProof/>
        </w:rPr>
        <w:drawing>
          <wp:inline distT="0" distB="0" distL="0" distR="0" wp14:anchorId="112FEC17" wp14:editId="7680D5FD">
            <wp:extent cx="5612130" cy="2624455"/>
            <wp:effectExtent l="0" t="0" r="0" b="0"/>
            <wp:docPr id="2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4"/>
                    <a:stretch>
                      <a:fillRect/>
                    </a:stretch>
                  </pic:blipFill>
                  <pic:spPr>
                    <a:xfrm>
                      <a:off x="0" y="0"/>
                      <a:ext cx="5612130" cy="2624455"/>
                    </a:xfrm>
                    <a:prstGeom prst="rect">
                      <a:avLst/>
                    </a:prstGeom>
                  </pic:spPr>
                </pic:pic>
              </a:graphicData>
            </a:graphic>
          </wp:inline>
        </w:drawing>
      </w:r>
    </w:p>
    <w:p w14:paraId="5FDC579B" w14:textId="4030D634" w:rsidR="00802EB5" w:rsidRPr="00507203" w:rsidRDefault="00802EB5" w:rsidP="00802EB5">
      <w:pPr>
        <w:widowControl/>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図３　大阪府域におけるエネルギー消費量の推移</w:t>
      </w:r>
    </w:p>
    <w:p w14:paraId="2319B7C4" w14:textId="77777777" w:rsidR="00FC1126" w:rsidRPr="00507203" w:rsidRDefault="00FC1126" w:rsidP="00802EB5">
      <w:pPr>
        <w:widowControl/>
        <w:jc w:val="center"/>
        <w:rPr>
          <w:rFonts w:asciiTheme="majorEastAsia" w:eastAsiaTheme="majorEastAsia" w:hAnsiTheme="majorEastAsia"/>
          <w:sz w:val="24"/>
        </w:rPr>
      </w:pPr>
    </w:p>
    <w:p w14:paraId="2CABA79B" w14:textId="77777777" w:rsidR="006C5A20" w:rsidRPr="00507203" w:rsidRDefault="006C5A20">
      <w:pPr>
        <w:widowControl/>
        <w:jc w:val="left"/>
        <w:rPr>
          <w:rFonts w:asciiTheme="majorEastAsia" w:eastAsiaTheme="majorEastAsia" w:hAnsiTheme="majorEastAsia"/>
          <w:sz w:val="24"/>
        </w:rPr>
      </w:pPr>
      <w:r w:rsidRPr="00507203">
        <w:rPr>
          <w:rFonts w:asciiTheme="majorEastAsia" w:eastAsiaTheme="majorEastAsia" w:hAnsiTheme="majorEastAsia"/>
          <w:sz w:val="24"/>
        </w:rPr>
        <w:br w:type="page"/>
      </w:r>
    </w:p>
    <w:p w14:paraId="5049B123" w14:textId="2C9654B8" w:rsidR="00D90AFE" w:rsidRPr="00507203" w:rsidRDefault="00E87142" w:rsidP="005F3300">
      <w:pPr>
        <w:spacing w:afterLines="50" w:after="180"/>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t>４</w:t>
      </w:r>
      <w:r w:rsidR="00B3199A" w:rsidRPr="00507203">
        <w:rPr>
          <w:rFonts w:asciiTheme="majorEastAsia" w:eastAsiaTheme="majorEastAsia" w:hAnsiTheme="majorEastAsia" w:hint="eastAsia"/>
          <w:b/>
          <w:sz w:val="24"/>
          <w:szCs w:val="24"/>
        </w:rPr>
        <w:t>．部門別の二酸化炭素排出量（電気の排出係数は</w:t>
      </w:r>
      <w:r w:rsidR="00B3199A" w:rsidRPr="00507203">
        <w:rPr>
          <w:rFonts w:asciiTheme="majorEastAsia" w:eastAsiaTheme="majorEastAsia" w:hAnsiTheme="majorEastAsia"/>
          <w:b/>
          <w:sz w:val="24"/>
          <w:szCs w:val="24"/>
        </w:rPr>
        <w:t>2012年度の値で固定）</w:t>
      </w:r>
    </w:p>
    <w:p w14:paraId="361D5EA9" w14:textId="2D2C7FAE" w:rsidR="00CB62A2" w:rsidRPr="00507203" w:rsidRDefault="00E87142" w:rsidP="005F3300">
      <w:pPr>
        <w:spacing w:afterLines="50" w:after="180"/>
        <w:rPr>
          <w:rFonts w:asciiTheme="majorEastAsia" w:eastAsiaTheme="majorEastAsia" w:hAnsiTheme="majorEastAsia"/>
          <w:sz w:val="24"/>
          <w:szCs w:val="24"/>
        </w:rPr>
      </w:pPr>
      <w:r w:rsidRPr="00507203">
        <w:rPr>
          <w:rFonts w:asciiTheme="majorEastAsia" w:eastAsiaTheme="majorEastAsia" w:hAnsiTheme="majorEastAsia" w:hint="eastAsia"/>
          <w:b/>
          <w:sz w:val="24"/>
          <w:szCs w:val="24"/>
        </w:rPr>
        <w:t>４</w:t>
      </w:r>
      <w:r w:rsidR="00C456EA" w:rsidRPr="00507203">
        <w:rPr>
          <w:rFonts w:asciiTheme="majorEastAsia" w:eastAsiaTheme="majorEastAsia" w:hAnsiTheme="majorEastAsia"/>
          <w:b/>
          <w:sz w:val="24"/>
          <w:szCs w:val="24"/>
        </w:rPr>
        <w:t>.</w:t>
      </w:r>
      <w:r w:rsidR="000D5B44" w:rsidRPr="00507203">
        <w:rPr>
          <w:rFonts w:asciiTheme="majorEastAsia" w:eastAsiaTheme="majorEastAsia" w:hAnsiTheme="majorEastAsia" w:hint="eastAsia"/>
          <w:b/>
          <w:sz w:val="24"/>
          <w:szCs w:val="24"/>
        </w:rPr>
        <w:t xml:space="preserve">１　</w:t>
      </w:r>
      <w:r w:rsidR="00CB62A2" w:rsidRPr="00507203">
        <w:rPr>
          <w:rFonts w:asciiTheme="majorEastAsia" w:eastAsiaTheme="majorEastAsia" w:hAnsiTheme="majorEastAsia" w:hint="eastAsia"/>
          <w:b/>
          <w:sz w:val="24"/>
          <w:szCs w:val="24"/>
        </w:rPr>
        <w:t>家庭部門</w:t>
      </w:r>
      <w:r w:rsidR="00CB62A2" w:rsidRPr="00507203">
        <w:rPr>
          <w:rFonts w:asciiTheme="majorEastAsia" w:eastAsiaTheme="majorEastAsia" w:hAnsiTheme="majorEastAsia" w:hint="eastAsia"/>
          <w:sz w:val="24"/>
          <w:szCs w:val="24"/>
        </w:rPr>
        <w:t>（二酸化炭素排出量全体に占める割合：</w:t>
      </w:r>
      <w:r w:rsidR="00E81FB3" w:rsidRPr="00EF372C">
        <w:rPr>
          <w:rFonts w:asciiTheme="majorEastAsia" w:eastAsiaTheme="majorEastAsia" w:hAnsiTheme="majorEastAsia" w:hint="eastAsia"/>
          <w:sz w:val="24"/>
          <w:szCs w:val="24"/>
        </w:rPr>
        <w:t>21.5</w:t>
      </w:r>
      <w:r w:rsidR="00CB62A2" w:rsidRPr="00EF372C">
        <w:rPr>
          <w:rFonts w:asciiTheme="majorEastAsia" w:eastAsiaTheme="majorEastAsia" w:hAnsiTheme="majorEastAsia"/>
          <w:sz w:val="24"/>
          <w:szCs w:val="24"/>
        </w:rPr>
        <w:t>％</w:t>
      </w:r>
      <w:r w:rsidR="00CA3967" w:rsidRPr="00EF372C">
        <w:rPr>
          <w:rFonts w:asciiTheme="majorEastAsia" w:eastAsiaTheme="majorEastAsia" w:hAnsiTheme="majorEastAsia" w:hint="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B3199A" w:rsidRPr="00507203" w14:paraId="068644E8" w14:textId="77777777" w:rsidTr="005F3300">
        <w:tc>
          <w:tcPr>
            <w:tcW w:w="10206" w:type="dxa"/>
          </w:tcPr>
          <w:p w14:paraId="1FC55628" w14:textId="0F06388A" w:rsidR="00D53CCA" w:rsidRPr="00507203" w:rsidRDefault="00E87142">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DE52B2" w:rsidRPr="00507203">
              <w:rPr>
                <w:rFonts w:ascii="HG丸ｺﾞｼｯｸM-PRO" w:eastAsia="HG丸ｺﾞｼｯｸM-PRO" w:hAnsi="HG丸ｺﾞｼｯｸM-PRO"/>
                <w:sz w:val="24"/>
                <w:szCs w:val="24"/>
              </w:rPr>
              <w:t>201</w:t>
            </w:r>
            <w:r w:rsidR="0040616A" w:rsidRPr="00507203">
              <w:rPr>
                <w:rFonts w:ascii="HG丸ｺﾞｼｯｸM-PRO" w:eastAsia="HG丸ｺﾞｼｯｸM-PRO" w:hAnsi="HG丸ｺﾞｼｯｸM-PRO"/>
                <w:sz w:val="24"/>
                <w:szCs w:val="24"/>
              </w:rPr>
              <w:t>6</w:t>
            </w:r>
            <w:r w:rsidR="00DE52B2" w:rsidRPr="00507203">
              <w:rPr>
                <w:rFonts w:ascii="HG丸ｺﾞｼｯｸM-PRO" w:eastAsia="HG丸ｺﾞｼｯｸM-PRO" w:hAnsi="HG丸ｺﾞｼｯｸM-PRO" w:hint="eastAsia"/>
                <w:sz w:val="24"/>
                <w:szCs w:val="24"/>
              </w:rPr>
              <w:t>年度の</w:t>
            </w:r>
            <w:r w:rsidR="000D5B44" w:rsidRPr="00507203">
              <w:rPr>
                <w:rFonts w:ascii="HG丸ｺﾞｼｯｸM-PRO" w:eastAsia="HG丸ｺﾞｼｯｸM-PRO" w:hAnsi="HG丸ｺﾞｼｯｸM-PRO" w:hint="eastAsia"/>
                <w:sz w:val="24"/>
                <w:szCs w:val="24"/>
              </w:rPr>
              <w:t>家庭</w:t>
            </w:r>
            <w:r w:rsidR="00CA3967" w:rsidRPr="00507203">
              <w:rPr>
                <w:rFonts w:ascii="HG丸ｺﾞｼｯｸM-PRO" w:eastAsia="HG丸ｺﾞｼｯｸM-PRO" w:hAnsi="HG丸ｺﾞｼｯｸM-PRO" w:hint="eastAsia"/>
                <w:sz w:val="24"/>
                <w:szCs w:val="24"/>
              </w:rPr>
              <w:t>部門の二酸化炭素排出量は</w:t>
            </w:r>
            <w:r w:rsidR="00E81FB3">
              <w:rPr>
                <w:rFonts w:ascii="HG丸ｺﾞｼｯｸM-PRO" w:eastAsia="HG丸ｺﾞｼｯｸM-PRO" w:hAnsi="HG丸ｺﾞｼｯｸM-PRO" w:hint="eastAsia"/>
                <w:sz w:val="24"/>
                <w:szCs w:val="24"/>
              </w:rPr>
              <w:t>1,1</w:t>
            </w:r>
            <w:r w:rsidR="002709B2">
              <w:rPr>
                <w:rFonts w:ascii="HG丸ｺﾞｼｯｸM-PRO" w:eastAsia="HG丸ｺﾞｼｯｸM-PRO" w:hAnsi="HG丸ｺﾞｼｯｸM-PRO" w:hint="eastAsia"/>
                <w:sz w:val="24"/>
                <w:szCs w:val="24"/>
              </w:rPr>
              <w:t>38</w:t>
            </w:r>
            <w:r w:rsidR="00093F7B" w:rsidRPr="00507203">
              <w:rPr>
                <w:rFonts w:ascii="HG丸ｺﾞｼｯｸM-PRO" w:eastAsia="HG丸ｺﾞｼｯｸM-PRO" w:hAnsi="HG丸ｺﾞｼｯｸM-PRO" w:hint="eastAsia"/>
                <w:sz w:val="24"/>
                <w:szCs w:val="24"/>
              </w:rPr>
              <w:t>万トンであり、</w:t>
            </w:r>
            <w:r w:rsidR="00E722F0" w:rsidRPr="00507203">
              <w:rPr>
                <w:rFonts w:ascii="HG丸ｺﾞｼｯｸM-PRO" w:eastAsia="HG丸ｺﾞｼｯｸM-PRO" w:hAnsi="HG丸ｺﾞｼｯｸM-PRO" w:hint="eastAsia"/>
                <w:sz w:val="24"/>
                <w:szCs w:val="24"/>
              </w:rPr>
              <w:t>前年度比で</w:t>
            </w:r>
            <w:r w:rsidR="00E722F0">
              <w:rPr>
                <w:rFonts w:ascii="HG丸ｺﾞｼｯｸM-PRO" w:eastAsia="HG丸ｺﾞｼｯｸM-PRO" w:hAnsi="HG丸ｺﾞｼｯｸM-PRO" w:hint="eastAsia"/>
                <w:sz w:val="24"/>
                <w:szCs w:val="24"/>
              </w:rPr>
              <w:t>4.3</w:t>
            </w:r>
            <w:r w:rsidR="00E722F0" w:rsidRPr="00507203">
              <w:rPr>
                <w:rFonts w:ascii="HG丸ｺﾞｼｯｸM-PRO" w:eastAsia="HG丸ｺﾞｼｯｸM-PRO" w:hAnsi="HG丸ｺﾞｼｯｸM-PRO"/>
                <w:sz w:val="24"/>
                <w:szCs w:val="24"/>
              </w:rPr>
              <w:t>％</w:t>
            </w:r>
            <w:r w:rsidR="00E722F0">
              <w:rPr>
                <w:rFonts w:ascii="HG丸ｺﾞｼｯｸM-PRO" w:eastAsia="HG丸ｺﾞｼｯｸM-PRO" w:hAnsi="HG丸ｺﾞｼｯｸM-PRO" w:hint="eastAsia"/>
                <w:sz w:val="24"/>
                <w:szCs w:val="24"/>
              </w:rPr>
              <w:t>増加、</w:t>
            </w:r>
            <w:r w:rsidR="00941CA6" w:rsidRPr="00507203">
              <w:rPr>
                <w:rFonts w:ascii="HG丸ｺﾞｼｯｸM-PRO" w:eastAsia="HG丸ｺﾞｼｯｸM-PRO" w:hAnsi="HG丸ｺﾞｼｯｸM-PRO"/>
                <w:sz w:val="24"/>
                <w:szCs w:val="24"/>
              </w:rPr>
              <w:t>2005年度</w:t>
            </w:r>
            <w:r w:rsidR="002E3B02" w:rsidRPr="00507203">
              <w:rPr>
                <w:rFonts w:ascii="HG丸ｺﾞｼｯｸM-PRO" w:eastAsia="HG丸ｺﾞｼｯｸM-PRO" w:hAnsi="HG丸ｺﾞｼｯｸM-PRO" w:hint="eastAsia"/>
                <w:sz w:val="24"/>
                <w:szCs w:val="24"/>
              </w:rPr>
              <w:t>比</w:t>
            </w:r>
            <w:r w:rsidR="00093F7B" w:rsidRPr="00507203">
              <w:rPr>
                <w:rFonts w:ascii="HG丸ｺﾞｼｯｸM-PRO" w:eastAsia="HG丸ｺﾞｼｯｸM-PRO" w:hAnsi="HG丸ｺﾞｼｯｸM-PRO" w:hint="eastAsia"/>
                <w:sz w:val="24"/>
                <w:szCs w:val="24"/>
              </w:rPr>
              <w:t>で</w:t>
            </w:r>
            <w:r w:rsidR="00E81FB3">
              <w:rPr>
                <w:rFonts w:ascii="HG丸ｺﾞｼｯｸM-PRO" w:eastAsia="HG丸ｺﾞｼｯｸM-PRO" w:hAnsi="HG丸ｺﾞｼｯｸM-PRO" w:hint="eastAsia"/>
                <w:sz w:val="24"/>
                <w:szCs w:val="24"/>
              </w:rPr>
              <w:t>1</w:t>
            </w:r>
            <w:r w:rsidR="002709B2">
              <w:rPr>
                <w:rFonts w:ascii="HG丸ｺﾞｼｯｸM-PRO" w:eastAsia="HG丸ｺﾞｼｯｸM-PRO" w:hAnsi="HG丸ｺﾞｼｯｸM-PRO" w:hint="eastAsia"/>
                <w:sz w:val="24"/>
                <w:szCs w:val="24"/>
              </w:rPr>
              <w:t>1</w:t>
            </w:r>
            <w:r w:rsidR="00E81FB3">
              <w:rPr>
                <w:rFonts w:ascii="HG丸ｺﾞｼｯｸM-PRO" w:eastAsia="HG丸ｺﾞｼｯｸM-PRO" w:hAnsi="HG丸ｺﾞｼｯｸM-PRO" w:hint="eastAsia"/>
                <w:sz w:val="24"/>
                <w:szCs w:val="24"/>
              </w:rPr>
              <w:t>.</w:t>
            </w:r>
            <w:r w:rsidR="002709B2">
              <w:rPr>
                <w:rFonts w:ascii="HG丸ｺﾞｼｯｸM-PRO" w:eastAsia="HG丸ｺﾞｼｯｸM-PRO" w:hAnsi="HG丸ｺﾞｼｯｸM-PRO" w:hint="eastAsia"/>
                <w:sz w:val="24"/>
                <w:szCs w:val="24"/>
              </w:rPr>
              <w:t>0</w:t>
            </w:r>
            <w:r w:rsidR="00E81FB3">
              <w:rPr>
                <w:rFonts w:ascii="HG丸ｺﾞｼｯｸM-PRO" w:eastAsia="HG丸ｺﾞｼｯｸM-PRO" w:hAnsi="HG丸ｺﾞｼｯｸM-PRO" w:hint="eastAsia"/>
                <w:sz w:val="24"/>
                <w:szCs w:val="24"/>
              </w:rPr>
              <w:t>%</w:t>
            </w:r>
            <w:r w:rsidR="002E3B02" w:rsidRPr="00507203">
              <w:rPr>
                <w:rFonts w:ascii="HG丸ｺﾞｼｯｸM-PRO" w:eastAsia="HG丸ｺﾞｼｯｸM-PRO" w:hAnsi="HG丸ｺﾞｼｯｸM-PRO" w:hint="eastAsia"/>
                <w:sz w:val="24"/>
                <w:szCs w:val="24"/>
              </w:rPr>
              <w:t>増加</w:t>
            </w:r>
            <w:r w:rsidR="00DE52B2" w:rsidRPr="00507203">
              <w:rPr>
                <w:rFonts w:ascii="HG丸ｺﾞｼｯｸM-PRO" w:eastAsia="HG丸ｺﾞｼｯｸM-PRO" w:hAnsi="HG丸ｺﾞｼｯｸM-PRO" w:hint="eastAsia"/>
                <w:sz w:val="24"/>
                <w:szCs w:val="24"/>
              </w:rPr>
              <w:t>しています</w:t>
            </w:r>
            <w:r w:rsidR="007A6641" w:rsidRPr="00507203">
              <w:rPr>
                <w:rFonts w:ascii="HG丸ｺﾞｼｯｸM-PRO" w:eastAsia="HG丸ｺﾞｼｯｸM-PRO" w:hAnsi="HG丸ｺﾞｼｯｸM-PRO" w:hint="eastAsia"/>
                <w:sz w:val="24"/>
                <w:szCs w:val="24"/>
              </w:rPr>
              <w:t>。また、</w:t>
            </w:r>
            <w:r w:rsidR="00056D26" w:rsidRPr="00507203">
              <w:rPr>
                <w:rFonts w:ascii="HG丸ｺﾞｼｯｸM-PRO" w:eastAsia="HG丸ｺﾞｼｯｸM-PRO" w:hAnsi="HG丸ｺﾞｼｯｸM-PRO" w:hint="eastAsia"/>
                <w:sz w:val="24"/>
                <w:szCs w:val="24"/>
              </w:rPr>
              <w:t>エネルギー消費量</w:t>
            </w:r>
            <w:r w:rsidR="003978E5" w:rsidRPr="00507203">
              <w:rPr>
                <w:rFonts w:ascii="HG丸ｺﾞｼｯｸM-PRO" w:eastAsia="HG丸ｺﾞｼｯｸM-PRO" w:hAnsi="HG丸ｺﾞｼｯｸM-PRO" w:hint="eastAsia"/>
                <w:sz w:val="24"/>
                <w:szCs w:val="24"/>
              </w:rPr>
              <w:t>は</w:t>
            </w:r>
            <w:r w:rsidR="00E81FB3">
              <w:rPr>
                <w:rFonts w:ascii="HG丸ｺﾞｼｯｸM-PRO" w:eastAsia="HG丸ｺﾞｼｯｸM-PRO" w:hAnsi="HG丸ｺﾞｼｯｸM-PRO" w:hint="eastAsia"/>
                <w:sz w:val="24"/>
                <w:szCs w:val="24"/>
              </w:rPr>
              <w:t>11</w:t>
            </w:r>
            <w:r w:rsidR="002709B2">
              <w:rPr>
                <w:rFonts w:ascii="HG丸ｺﾞｼｯｸM-PRO" w:eastAsia="HG丸ｺﾞｼｯｸM-PRO" w:hAnsi="HG丸ｺﾞｼｯｸM-PRO" w:hint="eastAsia"/>
                <w:sz w:val="24"/>
                <w:szCs w:val="24"/>
              </w:rPr>
              <w:t>7</w:t>
            </w:r>
            <w:r w:rsidR="00E81FB3">
              <w:rPr>
                <w:rFonts w:ascii="HG丸ｺﾞｼｯｸM-PRO" w:eastAsia="HG丸ｺﾞｼｯｸM-PRO" w:hAnsi="HG丸ｺﾞｼｯｸM-PRO" w:hint="eastAsia"/>
                <w:sz w:val="24"/>
                <w:szCs w:val="24"/>
              </w:rPr>
              <w:t>.</w:t>
            </w:r>
            <w:r w:rsidR="002709B2">
              <w:rPr>
                <w:rFonts w:ascii="HG丸ｺﾞｼｯｸM-PRO" w:eastAsia="HG丸ｺﾞｼｯｸM-PRO" w:hAnsi="HG丸ｺﾞｼｯｸM-PRO" w:hint="eastAsia"/>
                <w:sz w:val="24"/>
                <w:szCs w:val="24"/>
              </w:rPr>
              <w:t>2</w:t>
            </w:r>
            <w:r w:rsidR="007A6641" w:rsidRPr="00507203">
              <w:rPr>
                <w:rFonts w:ascii="HG丸ｺﾞｼｯｸM-PRO" w:eastAsia="HG丸ｺﾞｼｯｸM-PRO" w:hAnsi="HG丸ｺﾞｼｯｸM-PRO"/>
                <w:sz w:val="24"/>
                <w:szCs w:val="24"/>
              </w:rPr>
              <w:t>PJで、</w:t>
            </w:r>
            <w:r w:rsidR="00E722F0" w:rsidRPr="00507203">
              <w:rPr>
                <w:rFonts w:ascii="HG丸ｺﾞｼｯｸM-PRO" w:eastAsia="HG丸ｺﾞｼｯｸM-PRO" w:hAnsi="HG丸ｺﾞｼｯｸM-PRO" w:hint="eastAsia"/>
                <w:sz w:val="24"/>
                <w:szCs w:val="24"/>
              </w:rPr>
              <w:t>前年度比で</w:t>
            </w:r>
            <w:r w:rsidR="00E722F0">
              <w:rPr>
                <w:rFonts w:ascii="HG丸ｺﾞｼｯｸM-PRO" w:eastAsia="HG丸ｺﾞｼｯｸM-PRO" w:hAnsi="HG丸ｺﾞｼｯｸM-PRO" w:hint="eastAsia"/>
                <w:sz w:val="24"/>
                <w:szCs w:val="24"/>
              </w:rPr>
              <w:t>は3.6</w:t>
            </w:r>
            <w:r w:rsidR="00E722F0" w:rsidRPr="00507203">
              <w:rPr>
                <w:rFonts w:ascii="HG丸ｺﾞｼｯｸM-PRO" w:eastAsia="HG丸ｺﾞｼｯｸM-PRO" w:hAnsi="HG丸ｺﾞｼｯｸM-PRO" w:hint="eastAsia"/>
                <w:sz w:val="24"/>
                <w:szCs w:val="24"/>
              </w:rPr>
              <w:t>％</w:t>
            </w:r>
            <w:r w:rsidR="00E722F0">
              <w:rPr>
                <w:rFonts w:ascii="HG丸ｺﾞｼｯｸM-PRO" w:eastAsia="HG丸ｺﾞｼｯｸM-PRO" w:hAnsi="HG丸ｺﾞｼｯｸM-PRO" w:hint="eastAsia"/>
                <w:sz w:val="24"/>
                <w:szCs w:val="24"/>
              </w:rPr>
              <w:t>増加</w:t>
            </w:r>
            <w:r w:rsidR="00E722F0" w:rsidRPr="00507203">
              <w:rPr>
                <w:rFonts w:ascii="HG丸ｺﾞｼｯｸM-PRO" w:eastAsia="HG丸ｺﾞｼｯｸM-PRO" w:hAnsi="HG丸ｺﾞｼｯｸM-PRO" w:hint="eastAsia"/>
                <w:sz w:val="24"/>
                <w:szCs w:val="24"/>
              </w:rPr>
              <w:t>し</w:t>
            </w:r>
            <w:r w:rsidR="00E722F0">
              <w:rPr>
                <w:rFonts w:ascii="HG丸ｺﾞｼｯｸM-PRO" w:eastAsia="HG丸ｺﾞｼｯｸM-PRO" w:hAnsi="HG丸ｺﾞｼｯｸM-PRO" w:hint="eastAsia"/>
                <w:sz w:val="24"/>
                <w:szCs w:val="24"/>
              </w:rPr>
              <w:t>ましたが、</w:t>
            </w:r>
            <w:r w:rsidR="007A6641" w:rsidRPr="00507203">
              <w:rPr>
                <w:rFonts w:ascii="HG丸ｺﾞｼｯｸM-PRO" w:eastAsia="HG丸ｺﾞｼｯｸM-PRO" w:hAnsi="HG丸ｺﾞｼｯｸM-PRO"/>
                <w:sz w:val="24"/>
                <w:szCs w:val="24"/>
              </w:rPr>
              <w:t>2005年度比で</w:t>
            </w:r>
            <w:r w:rsidR="00E722F0">
              <w:rPr>
                <w:rFonts w:ascii="HG丸ｺﾞｼｯｸM-PRO" w:eastAsia="HG丸ｺﾞｼｯｸM-PRO" w:hAnsi="HG丸ｺﾞｼｯｸM-PRO" w:hint="eastAsia"/>
                <w:sz w:val="24"/>
                <w:szCs w:val="24"/>
              </w:rPr>
              <w:t>は</w:t>
            </w:r>
            <w:r w:rsidR="00E81FB3">
              <w:rPr>
                <w:rFonts w:ascii="HG丸ｺﾞｼｯｸM-PRO" w:eastAsia="HG丸ｺﾞｼｯｸM-PRO" w:hAnsi="HG丸ｺﾞｼｯｸM-PRO" w:hint="eastAsia"/>
                <w:sz w:val="24"/>
                <w:szCs w:val="24"/>
              </w:rPr>
              <w:t>1</w:t>
            </w:r>
            <w:r w:rsidR="002709B2">
              <w:rPr>
                <w:rFonts w:ascii="HG丸ｺﾞｼｯｸM-PRO" w:eastAsia="HG丸ｺﾞｼｯｸM-PRO" w:hAnsi="HG丸ｺﾞｼｯｸM-PRO" w:hint="eastAsia"/>
                <w:sz w:val="24"/>
                <w:szCs w:val="24"/>
              </w:rPr>
              <w:t>4</w:t>
            </w:r>
            <w:r w:rsidR="00E81FB3">
              <w:rPr>
                <w:rFonts w:ascii="HG丸ｺﾞｼｯｸM-PRO" w:eastAsia="HG丸ｺﾞｼｯｸM-PRO" w:hAnsi="HG丸ｺﾞｼｯｸM-PRO" w:hint="eastAsia"/>
                <w:sz w:val="24"/>
                <w:szCs w:val="24"/>
              </w:rPr>
              <w:t>.</w:t>
            </w:r>
            <w:r w:rsidR="002709B2">
              <w:rPr>
                <w:rFonts w:ascii="HG丸ｺﾞｼｯｸM-PRO" w:eastAsia="HG丸ｺﾞｼｯｸM-PRO" w:hAnsi="HG丸ｺﾞｼｯｸM-PRO" w:hint="eastAsia"/>
                <w:sz w:val="24"/>
                <w:szCs w:val="24"/>
              </w:rPr>
              <w:t>9</w:t>
            </w:r>
            <w:r w:rsidR="00C17A67" w:rsidRPr="00507203">
              <w:rPr>
                <w:rFonts w:ascii="HG丸ｺﾞｼｯｸM-PRO" w:eastAsia="HG丸ｺﾞｼｯｸM-PRO" w:hAnsi="HG丸ｺﾞｼｯｸM-PRO" w:hint="eastAsia"/>
                <w:sz w:val="24"/>
                <w:szCs w:val="24"/>
              </w:rPr>
              <w:t>％減少</w:t>
            </w:r>
            <w:r w:rsidR="00ED12FA">
              <w:rPr>
                <w:rFonts w:ascii="HG丸ｺﾞｼｯｸM-PRO" w:eastAsia="HG丸ｺﾞｼｯｸM-PRO" w:hAnsi="HG丸ｺﾞｼｯｸM-PRO" w:hint="eastAsia"/>
                <w:sz w:val="24"/>
                <w:szCs w:val="24"/>
              </w:rPr>
              <w:t>しています</w:t>
            </w:r>
            <w:r w:rsidR="00355165" w:rsidRPr="00507203">
              <w:rPr>
                <w:rFonts w:ascii="HG丸ｺﾞｼｯｸM-PRO" w:eastAsia="HG丸ｺﾞｼｯｸM-PRO" w:hAnsi="HG丸ｺﾞｼｯｸM-PRO" w:hint="eastAsia"/>
                <w:sz w:val="24"/>
                <w:szCs w:val="24"/>
              </w:rPr>
              <w:t>（表</w:t>
            </w:r>
            <w:r w:rsidR="00DE52B2" w:rsidRPr="00507203">
              <w:rPr>
                <w:rFonts w:ascii="HG丸ｺﾞｼｯｸM-PRO" w:eastAsia="HG丸ｺﾞｼｯｸM-PRO" w:hAnsi="HG丸ｺﾞｼｯｸM-PRO" w:hint="eastAsia"/>
                <w:sz w:val="24"/>
                <w:szCs w:val="24"/>
              </w:rPr>
              <w:t>４</w:t>
            </w:r>
            <w:r w:rsidR="00744411" w:rsidRPr="00507203">
              <w:rPr>
                <w:rFonts w:ascii="HG丸ｺﾞｼｯｸM-PRO" w:eastAsia="HG丸ｺﾞｼｯｸM-PRO" w:hAnsi="HG丸ｺﾞｼｯｸM-PRO" w:hint="eastAsia"/>
                <w:sz w:val="24"/>
                <w:szCs w:val="24"/>
              </w:rPr>
              <w:t>）。</w:t>
            </w:r>
          </w:p>
          <w:p w14:paraId="7087116C" w14:textId="1B3C8F55" w:rsidR="00D53CCA" w:rsidRPr="00507203" w:rsidRDefault="00DE52B2"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824702" w:rsidRPr="00507203">
              <w:rPr>
                <w:rFonts w:ascii="HG丸ｺﾞｼｯｸM-PRO" w:eastAsia="HG丸ｺﾞｼｯｸM-PRO" w:hAnsi="HG丸ｺﾞｼｯｸM-PRO" w:hint="eastAsia"/>
                <w:sz w:val="24"/>
                <w:szCs w:val="24"/>
              </w:rPr>
              <w:t>電力の</w:t>
            </w:r>
            <w:r w:rsidR="00B17AED" w:rsidRPr="00507203">
              <w:rPr>
                <w:rFonts w:ascii="HG丸ｺﾞｼｯｸM-PRO" w:eastAsia="HG丸ｺﾞｼｯｸM-PRO" w:hAnsi="HG丸ｺﾞｼｯｸM-PRO" w:hint="eastAsia"/>
                <w:sz w:val="24"/>
                <w:szCs w:val="24"/>
              </w:rPr>
              <w:t>消費量</w:t>
            </w:r>
            <w:r w:rsidR="00093F7B" w:rsidRPr="00507203">
              <w:rPr>
                <w:rFonts w:ascii="HG丸ｺﾞｼｯｸM-PRO" w:eastAsia="HG丸ｺﾞｼｯｸM-PRO" w:hAnsi="HG丸ｺﾞｼｯｸM-PRO" w:hint="eastAsia"/>
                <w:sz w:val="24"/>
                <w:szCs w:val="24"/>
              </w:rPr>
              <w:t>は</w:t>
            </w:r>
            <w:r w:rsidR="004914F6">
              <w:rPr>
                <w:rFonts w:ascii="HG丸ｺﾞｼｯｸM-PRO" w:eastAsia="HG丸ｺﾞｼｯｸM-PRO" w:hAnsi="HG丸ｺﾞｼｯｸM-PRO" w:hint="eastAsia"/>
                <w:sz w:val="24"/>
                <w:szCs w:val="24"/>
              </w:rPr>
              <w:t>57.</w:t>
            </w:r>
            <w:r w:rsidR="00744D2F">
              <w:rPr>
                <w:rFonts w:ascii="HG丸ｺﾞｼｯｸM-PRO" w:eastAsia="HG丸ｺﾞｼｯｸM-PRO" w:hAnsi="HG丸ｺﾞｼｯｸM-PRO" w:hint="eastAsia"/>
                <w:sz w:val="24"/>
                <w:szCs w:val="24"/>
              </w:rPr>
              <w:t>7</w:t>
            </w:r>
            <w:r w:rsidR="005E3EDC" w:rsidRPr="00507203">
              <w:rPr>
                <w:rFonts w:ascii="HG丸ｺﾞｼｯｸM-PRO" w:eastAsia="HG丸ｺﾞｼｯｸM-PRO" w:hAnsi="HG丸ｺﾞｼｯｸM-PRO"/>
                <w:sz w:val="24"/>
                <w:szCs w:val="24"/>
              </w:rPr>
              <w:t>PJ</w:t>
            </w:r>
            <w:r w:rsidR="007A6641" w:rsidRPr="00507203">
              <w:rPr>
                <w:rFonts w:ascii="HG丸ｺﾞｼｯｸM-PRO" w:eastAsia="HG丸ｺﾞｼｯｸM-PRO" w:hAnsi="HG丸ｺﾞｼｯｸM-PRO" w:hint="eastAsia"/>
                <w:sz w:val="24"/>
                <w:szCs w:val="24"/>
              </w:rPr>
              <w:t>、</w:t>
            </w:r>
            <w:r w:rsidR="00B17AED" w:rsidRPr="00507203">
              <w:rPr>
                <w:rFonts w:ascii="HG丸ｺﾞｼｯｸM-PRO" w:eastAsia="HG丸ｺﾞｼｯｸM-PRO" w:hAnsi="HG丸ｺﾞｼｯｸM-PRO" w:hint="eastAsia"/>
                <w:sz w:val="24"/>
                <w:szCs w:val="24"/>
              </w:rPr>
              <w:t>都市ガスは</w:t>
            </w:r>
            <w:r w:rsidR="004914F6">
              <w:rPr>
                <w:rFonts w:ascii="HG丸ｺﾞｼｯｸM-PRO" w:eastAsia="HG丸ｺﾞｼｯｸM-PRO" w:hAnsi="HG丸ｺﾞｼｯｸM-PRO" w:hint="eastAsia"/>
                <w:sz w:val="24"/>
                <w:szCs w:val="24"/>
              </w:rPr>
              <w:t>51.3</w:t>
            </w:r>
            <w:r w:rsidR="005E3EDC" w:rsidRPr="00507203">
              <w:rPr>
                <w:rFonts w:ascii="HG丸ｺﾞｼｯｸM-PRO" w:eastAsia="HG丸ｺﾞｼｯｸM-PRO" w:hAnsi="HG丸ｺﾞｼｯｸM-PRO"/>
                <w:sz w:val="24"/>
                <w:szCs w:val="24"/>
              </w:rPr>
              <w:t>PJ</w:t>
            </w:r>
            <w:r w:rsidR="007A6641" w:rsidRPr="00507203">
              <w:rPr>
                <w:rFonts w:ascii="HG丸ｺﾞｼｯｸM-PRO" w:eastAsia="HG丸ｺﾞｼｯｸM-PRO" w:hAnsi="HG丸ｺﾞｼｯｸM-PRO" w:hint="eastAsia"/>
                <w:sz w:val="24"/>
                <w:szCs w:val="24"/>
              </w:rPr>
              <w:t>で</w:t>
            </w:r>
            <w:r w:rsidR="00ED12FA">
              <w:rPr>
                <w:rFonts w:ascii="HG丸ｺﾞｼｯｸM-PRO" w:eastAsia="HG丸ｺﾞｼｯｸM-PRO" w:hAnsi="HG丸ｺﾞｼｯｸM-PRO" w:hint="eastAsia"/>
                <w:sz w:val="24"/>
                <w:szCs w:val="24"/>
              </w:rPr>
              <w:t>あり</w:t>
            </w:r>
            <w:r w:rsidR="00ED77B3" w:rsidRPr="00507203">
              <w:rPr>
                <w:rFonts w:ascii="HG丸ｺﾞｼｯｸM-PRO" w:eastAsia="HG丸ｺﾞｼｯｸM-PRO" w:hAnsi="HG丸ｺﾞｼｯｸM-PRO" w:hint="eastAsia"/>
                <w:sz w:val="24"/>
                <w:szCs w:val="24"/>
              </w:rPr>
              <w:t>、</w:t>
            </w:r>
            <w:r w:rsidR="00E722F0">
              <w:rPr>
                <w:rFonts w:ascii="HG丸ｺﾞｼｯｸM-PRO" w:eastAsia="HG丸ｺﾞｼｯｸM-PRO" w:hAnsi="HG丸ｺﾞｼｯｸM-PRO" w:hint="eastAsia"/>
                <w:sz w:val="24"/>
                <w:szCs w:val="24"/>
              </w:rPr>
              <w:t>近年は</w:t>
            </w:r>
            <w:r w:rsidR="00ED12FA">
              <w:rPr>
                <w:rFonts w:ascii="HG丸ｺﾞｼｯｸM-PRO" w:eastAsia="HG丸ｺﾞｼｯｸM-PRO" w:hAnsi="HG丸ｺﾞｼｯｸM-PRO" w:hint="eastAsia"/>
                <w:sz w:val="24"/>
                <w:szCs w:val="24"/>
              </w:rPr>
              <w:t>ともに</w:t>
            </w:r>
            <w:r w:rsidR="002E3B02" w:rsidRPr="00507203">
              <w:rPr>
                <w:rFonts w:ascii="HG丸ｺﾞｼｯｸM-PRO" w:eastAsia="HG丸ｺﾞｼｯｸM-PRO" w:hAnsi="HG丸ｺﾞｼｯｸM-PRO" w:hint="eastAsia"/>
                <w:sz w:val="24"/>
                <w:szCs w:val="24"/>
              </w:rPr>
              <w:t>減少傾向</w:t>
            </w:r>
            <w:r w:rsidR="00093F7B" w:rsidRPr="00507203">
              <w:rPr>
                <w:rFonts w:ascii="HG丸ｺﾞｼｯｸM-PRO" w:eastAsia="HG丸ｺﾞｼｯｸM-PRO" w:hAnsi="HG丸ｺﾞｼｯｸM-PRO" w:hint="eastAsia"/>
                <w:sz w:val="24"/>
                <w:szCs w:val="24"/>
              </w:rPr>
              <w:t>にあ</w:t>
            </w:r>
            <w:r w:rsidR="007159D6" w:rsidRPr="00507203">
              <w:rPr>
                <w:rFonts w:ascii="HG丸ｺﾞｼｯｸM-PRO" w:eastAsia="HG丸ｺﾞｼｯｸM-PRO" w:hAnsi="HG丸ｺﾞｼｯｸM-PRO" w:hint="eastAsia"/>
                <w:sz w:val="24"/>
                <w:szCs w:val="24"/>
              </w:rPr>
              <w:t>ります</w:t>
            </w:r>
            <w:r w:rsidR="002F5963" w:rsidRPr="00507203">
              <w:rPr>
                <w:rFonts w:ascii="HG丸ｺﾞｼｯｸM-PRO" w:eastAsia="HG丸ｺﾞｼｯｸM-PRO" w:hAnsi="HG丸ｺﾞｼｯｸM-PRO" w:hint="eastAsia"/>
                <w:sz w:val="24"/>
                <w:szCs w:val="24"/>
              </w:rPr>
              <w:t>（図４</w:t>
            </w:r>
            <w:r w:rsidR="00B17AED" w:rsidRPr="00507203">
              <w:rPr>
                <w:rFonts w:ascii="HG丸ｺﾞｼｯｸM-PRO" w:eastAsia="HG丸ｺﾞｼｯｸM-PRO" w:hAnsi="HG丸ｺﾞｼｯｸM-PRO" w:hint="eastAsia"/>
                <w:sz w:val="24"/>
                <w:szCs w:val="24"/>
              </w:rPr>
              <w:t>）。</w:t>
            </w:r>
          </w:p>
          <w:p w14:paraId="08B454B9" w14:textId="7D537FD3" w:rsidR="00BF2F06" w:rsidRPr="00507203" w:rsidRDefault="007159D6"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3978E5" w:rsidRPr="00507203">
              <w:rPr>
                <w:rFonts w:ascii="HG丸ｺﾞｼｯｸM-PRO" w:eastAsia="HG丸ｺﾞｼｯｸM-PRO" w:hAnsi="HG丸ｺﾞｼｯｸM-PRO" w:hint="eastAsia"/>
                <w:sz w:val="24"/>
                <w:szCs w:val="24"/>
              </w:rPr>
              <w:t>人口</w:t>
            </w:r>
            <w:r w:rsidR="00902F50" w:rsidRPr="00507203">
              <w:rPr>
                <w:rFonts w:ascii="HG丸ｺﾞｼｯｸM-PRO" w:eastAsia="HG丸ｺﾞｼｯｸM-PRO" w:hAnsi="HG丸ｺﾞｼｯｸM-PRO" w:hint="eastAsia"/>
                <w:sz w:val="24"/>
                <w:szCs w:val="24"/>
              </w:rPr>
              <w:t>は</w:t>
            </w:r>
            <w:r w:rsidR="004914F6">
              <w:rPr>
                <w:rFonts w:ascii="HG丸ｺﾞｼｯｸM-PRO" w:eastAsia="HG丸ｺﾞｼｯｸM-PRO" w:hAnsi="HG丸ｺﾞｼｯｸM-PRO" w:hint="eastAsia"/>
                <w:sz w:val="24"/>
                <w:szCs w:val="24"/>
              </w:rPr>
              <w:t>883.8</w:t>
            </w:r>
            <w:r w:rsidR="00ED77B3" w:rsidRPr="00507203">
              <w:rPr>
                <w:rFonts w:ascii="HG丸ｺﾞｼｯｸM-PRO" w:eastAsia="HG丸ｺﾞｼｯｸM-PRO" w:hAnsi="HG丸ｺﾞｼｯｸM-PRO" w:hint="eastAsia"/>
                <w:sz w:val="24"/>
                <w:szCs w:val="24"/>
              </w:rPr>
              <w:t>万人</w:t>
            </w:r>
            <w:r w:rsidR="003978E5" w:rsidRPr="00507203">
              <w:rPr>
                <w:rFonts w:ascii="HG丸ｺﾞｼｯｸM-PRO" w:eastAsia="HG丸ｺﾞｼｯｸM-PRO" w:hAnsi="HG丸ｺﾞｼｯｸM-PRO" w:hint="eastAsia"/>
                <w:sz w:val="24"/>
                <w:szCs w:val="24"/>
              </w:rPr>
              <w:t>であり、</w:t>
            </w:r>
            <w:r w:rsidR="007A6641" w:rsidRPr="00507203">
              <w:rPr>
                <w:rFonts w:ascii="HG丸ｺﾞｼｯｸM-PRO" w:eastAsia="HG丸ｺﾞｼｯｸM-PRO" w:hAnsi="HG丸ｺﾞｼｯｸM-PRO"/>
                <w:sz w:val="24"/>
                <w:szCs w:val="24"/>
              </w:rPr>
              <w:t>2010年度をピークに</w:t>
            </w:r>
            <w:r w:rsidR="00E722F0">
              <w:rPr>
                <w:rFonts w:ascii="HG丸ｺﾞｼｯｸM-PRO" w:eastAsia="HG丸ｺﾞｼｯｸM-PRO" w:hAnsi="HG丸ｺﾞｼｯｸM-PRO" w:hint="eastAsia"/>
                <w:sz w:val="24"/>
                <w:szCs w:val="24"/>
              </w:rPr>
              <w:t>やや</w:t>
            </w:r>
            <w:r w:rsidR="007A6641" w:rsidRPr="00507203">
              <w:rPr>
                <w:rFonts w:ascii="HG丸ｺﾞｼｯｸM-PRO" w:eastAsia="HG丸ｺﾞｼｯｸM-PRO" w:hAnsi="HG丸ｺﾞｼｯｸM-PRO"/>
                <w:sz w:val="24"/>
                <w:szCs w:val="24"/>
              </w:rPr>
              <w:t>減少傾向</w:t>
            </w:r>
            <w:r w:rsidR="006F3462">
              <w:rPr>
                <w:rFonts w:ascii="HG丸ｺﾞｼｯｸM-PRO" w:eastAsia="HG丸ｺﾞｼｯｸM-PRO" w:hAnsi="HG丸ｺﾞｼｯｸM-PRO" w:hint="eastAsia"/>
                <w:sz w:val="24"/>
                <w:szCs w:val="24"/>
              </w:rPr>
              <w:t>にあります</w:t>
            </w:r>
            <w:r w:rsidR="008F6B81" w:rsidRPr="00507203">
              <w:rPr>
                <w:rFonts w:ascii="HG丸ｺﾞｼｯｸM-PRO" w:eastAsia="HG丸ｺﾞｼｯｸM-PRO" w:hAnsi="HG丸ｺﾞｼｯｸM-PRO" w:hint="eastAsia"/>
                <w:sz w:val="24"/>
                <w:szCs w:val="24"/>
              </w:rPr>
              <w:t>（図５）</w:t>
            </w:r>
            <w:r w:rsidR="003978E5"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hint="eastAsia"/>
                <w:sz w:val="24"/>
                <w:szCs w:val="24"/>
              </w:rPr>
              <w:t>一方、</w:t>
            </w:r>
            <w:r w:rsidR="003978E5" w:rsidRPr="00507203">
              <w:rPr>
                <w:rFonts w:ascii="HG丸ｺﾞｼｯｸM-PRO" w:eastAsia="HG丸ｺﾞｼｯｸM-PRO" w:hAnsi="HG丸ｺﾞｼｯｸM-PRO" w:hint="eastAsia"/>
                <w:sz w:val="24"/>
                <w:szCs w:val="24"/>
              </w:rPr>
              <w:t>世帯数は</w:t>
            </w:r>
            <w:r w:rsidR="004914F6">
              <w:rPr>
                <w:rFonts w:ascii="HG丸ｺﾞｼｯｸM-PRO" w:eastAsia="HG丸ｺﾞｼｯｸM-PRO" w:hAnsi="HG丸ｺﾞｼｯｸM-PRO" w:hint="eastAsia"/>
                <w:sz w:val="24"/>
                <w:szCs w:val="24"/>
              </w:rPr>
              <w:t>396.3</w:t>
            </w:r>
            <w:r w:rsidR="00ED77B3" w:rsidRPr="00507203">
              <w:rPr>
                <w:rFonts w:ascii="HG丸ｺﾞｼｯｸM-PRO" w:eastAsia="HG丸ｺﾞｼｯｸM-PRO" w:hAnsi="HG丸ｺﾞｼｯｸM-PRO" w:hint="eastAsia"/>
                <w:sz w:val="24"/>
                <w:szCs w:val="24"/>
              </w:rPr>
              <w:t>万世帯</w:t>
            </w:r>
            <w:r w:rsidR="00093F7B" w:rsidRPr="00507203">
              <w:rPr>
                <w:rFonts w:ascii="HG丸ｺﾞｼｯｸM-PRO" w:eastAsia="HG丸ｺﾞｼｯｸM-PRO" w:hAnsi="HG丸ｺﾞｼｯｸM-PRO" w:hint="eastAsia"/>
                <w:sz w:val="24"/>
                <w:szCs w:val="24"/>
              </w:rPr>
              <w:t>であり</w:t>
            </w:r>
            <w:r w:rsidR="00ED77B3"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hint="eastAsia"/>
                <w:sz w:val="24"/>
                <w:szCs w:val="24"/>
              </w:rPr>
              <w:t>年々</w:t>
            </w:r>
            <w:r w:rsidR="003978E5" w:rsidRPr="00507203">
              <w:rPr>
                <w:rFonts w:ascii="HG丸ｺﾞｼｯｸM-PRO" w:eastAsia="HG丸ｺﾞｼｯｸM-PRO" w:hAnsi="HG丸ｺﾞｼｯｸM-PRO" w:hint="eastAsia"/>
                <w:sz w:val="24"/>
                <w:szCs w:val="24"/>
              </w:rPr>
              <w:t>増加</w:t>
            </w:r>
            <w:r w:rsidRPr="00507203">
              <w:rPr>
                <w:rFonts w:ascii="HG丸ｺﾞｼｯｸM-PRO" w:eastAsia="HG丸ｺﾞｼｯｸM-PRO" w:hAnsi="HG丸ｺﾞｼｯｸM-PRO" w:hint="eastAsia"/>
                <w:sz w:val="24"/>
                <w:szCs w:val="24"/>
              </w:rPr>
              <w:t>しています</w:t>
            </w:r>
            <w:r w:rsidR="008F6B81" w:rsidRPr="00507203">
              <w:rPr>
                <w:rFonts w:ascii="HG丸ｺﾞｼｯｸM-PRO" w:eastAsia="HG丸ｺﾞｼｯｸM-PRO" w:hAnsi="HG丸ｺﾞｼｯｸM-PRO" w:hint="eastAsia"/>
                <w:sz w:val="24"/>
                <w:szCs w:val="24"/>
              </w:rPr>
              <w:t>（</w:t>
            </w:r>
            <w:r w:rsidR="00C533BF" w:rsidRPr="00507203">
              <w:rPr>
                <w:rFonts w:ascii="HG丸ｺﾞｼｯｸM-PRO" w:eastAsia="HG丸ｺﾞｼｯｸM-PRO" w:hAnsi="HG丸ｺﾞｼｯｸM-PRO" w:hint="eastAsia"/>
                <w:sz w:val="24"/>
                <w:szCs w:val="24"/>
              </w:rPr>
              <w:t>図６</w:t>
            </w:r>
            <w:r w:rsidR="00D53CCA" w:rsidRPr="00507203">
              <w:rPr>
                <w:rFonts w:ascii="HG丸ｺﾞｼｯｸM-PRO" w:eastAsia="HG丸ｺﾞｼｯｸM-PRO" w:hAnsi="HG丸ｺﾞｼｯｸM-PRO" w:hint="eastAsia"/>
                <w:sz w:val="24"/>
                <w:szCs w:val="24"/>
              </w:rPr>
              <w:t>）。</w:t>
            </w:r>
          </w:p>
          <w:p w14:paraId="1CEB3613" w14:textId="4E91B5D4" w:rsidR="00ED77B3" w:rsidRPr="00507203" w:rsidRDefault="007159D6"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A775DB" w:rsidRPr="00507203">
              <w:rPr>
                <w:rFonts w:ascii="HG丸ｺﾞｼｯｸM-PRO" w:eastAsia="HG丸ｺﾞｼｯｸM-PRO" w:hAnsi="HG丸ｺﾞｼｯｸM-PRO" w:hint="eastAsia"/>
                <w:sz w:val="24"/>
                <w:szCs w:val="24"/>
              </w:rPr>
              <w:t>１世帯あたりのエネルギー消費量</w:t>
            </w:r>
            <w:r w:rsidR="0003408B" w:rsidRPr="00507203">
              <w:rPr>
                <w:rFonts w:ascii="HG丸ｺﾞｼｯｸM-PRO" w:eastAsia="HG丸ｺﾞｼｯｸM-PRO" w:hAnsi="HG丸ｺﾞｼｯｸM-PRO" w:hint="eastAsia"/>
                <w:sz w:val="24"/>
                <w:szCs w:val="24"/>
              </w:rPr>
              <w:t>、</w:t>
            </w:r>
            <w:r w:rsidR="00ED77B3" w:rsidRPr="00507203">
              <w:rPr>
                <w:rFonts w:ascii="HG丸ｺﾞｼｯｸM-PRO" w:eastAsia="HG丸ｺﾞｼｯｸM-PRO" w:hAnsi="HG丸ｺﾞｼｯｸM-PRO" w:hint="eastAsia"/>
                <w:sz w:val="24"/>
                <w:szCs w:val="24"/>
              </w:rPr>
              <w:t>１人あたりのエネルギー消費量</w:t>
            </w:r>
            <w:r w:rsidR="0003408B" w:rsidRPr="00507203">
              <w:rPr>
                <w:rFonts w:ascii="HG丸ｺﾞｼｯｸM-PRO" w:eastAsia="HG丸ｺﾞｼｯｸM-PRO" w:hAnsi="HG丸ｺﾞｼｯｸM-PRO" w:hint="eastAsia"/>
                <w:sz w:val="24"/>
                <w:szCs w:val="24"/>
              </w:rPr>
              <w:t>は長期的に減少傾向にあります</w:t>
            </w:r>
            <w:r w:rsidR="00C533BF" w:rsidRPr="00507203">
              <w:rPr>
                <w:rFonts w:ascii="HG丸ｺﾞｼｯｸM-PRO" w:eastAsia="HG丸ｺﾞｼｯｸM-PRO" w:hAnsi="HG丸ｺﾞｼｯｸM-PRO" w:hint="eastAsia"/>
                <w:sz w:val="24"/>
                <w:szCs w:val="24"/>
              </w:rPr>
              <w:t>（図</w:t>
            </w:r>
            <w:r w:rsidR="0003408B" w:rsidRPr="00507203">
              <w:rPr>
                <w:rFonts w:ascii="HG丸ｺﾞｼｯｸM-PRO" w:eastAsia="HG丸ｺﾞｼｯｸM-PRO" w:hAnsi="HG丸ｺﾞｼｯｸM-PRO" w:hint="eastAsia"/>
                <w:sz w:val="24"/>
                <w:szCs w:val="24"/>
              </w:rPr>
              <w:t>７、</w:t>
            </w:r>
            <w:r w:rsidR="00C533BF" w:rsidRPr="00507203">
              <w:rPr>
                <w:rFonts w:ascii="HG丸ｺﾞｼｯｸM-PRO" w:eastAsia="HG丸ｺﾞｼｯｸM-PRO" w:hAnsi="HG丸ｺﾞｼｯｸM-PRO" w:hint="eastAsia"/>
                <w:sz w:val="24"/>
                <w:szCs w:val="24"/>
              </w:rPr>
              <w:t>８</w:t>
            </w:r>
            <w:r w:rsidR="00ED77B3" w:rsidRPr="00507203">
              <w:rPr>
                <w:rFonts w:ascii="HG丸ｺﾞｼｯｸM-PRO" w:eastAsia="HG丸ｺﾞｼｯｸM-PRO" w:hAnsi="HG丸ｺﾞｼｯｸM-PRO" w:hint="eastAsia"/>
                <w:sz w:val="24"/>
                <w:szCs w:val="24"/>
              </w:rPr>
              <w:t>）。</w:t>
            </w:r>
          </w:p>
        </w:tc>
      </w:tr>
    </w:tbl>
    <w:p w14:paraId="680E2F20" w14:textId="77777777" w:rsidR="00BF2F06" w:rsidRPr="00507203" w:rsidRDefault="00BF2F06" w:rsidP="00017949">
      <w:pPr>
        <w:jc w:val="center"/>
        <w:rPr>
          <w:rFonts w:asciiTheme="minorEastAsia" w:hAnsiTheme="minorEastAsia"/>
          <w:sz w:val="24"/>
        </w:rPr>
      </w:pPr>
    </w:p>
    <w:p w14:paraId="0332DD55" w14:textId="3A07D276" w:rsidR="002F5963" w:rsidRPr="00507203" w:rsidRDefault="002F5963" w:rsidP="00FC3595">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DE52B2" w:rsidRPr="00507203">
        <w:rPr>
          <w:rFonts w:asciiTheme="majorEastAsia" w:eastAsiaTheme="majorEastAsia" w:hAnsiTheme="majorEastAsia" w:hint="eastAsia"/>
          <w:b/>
          <w:sz w:val="22"/>
        </w:rPr>
        <w:t>４</w:t>
      </w:r>
      <w:r w:rsidR="000D5B44" w:rsidRPr="00507203">
        <w:rPr>
          <w:rFonts w:asciiTheme="majorEastAsia" w:eastAsiaTheme="majorEastAsia" w:hAnsiTheme="majorEastAsia" w:hint="eastAsia"/>
          <w:b/>
          <w:sz w:val="22"/>
        </w:rPr>
        <w:t xml:space="preserve">　家庭</w:t>
      </w:r>
      <w:r w:rsidR="00017949" w:rsidRPr="00507203">
        <w:rPr>
          <w:rFonts w:asciiTheme="majorEastAsia" w:eastAsiaTheme="majorEastAsia" w:hAnsiTheme="majorEastAsia" w:hint="eastAsia"/>
          <w:b/>
          <w:sz w:val="22"/>
        </w:rPr>
        <w:t>部門における二酸化炭素排出量</w:t>
      </w:r>
      <w:r w:rsidR="0003408B" w:rsidRPr="00507203">
        <w:rPr>
          <w:rFonts w:asciiTheme="majorEastAsia" w:eastAsiaTheme="majorEastAsia" w:hAnsiTheme="majorEastAsia" w:hint="eastAsia"/>
          <w:b/>
          <w:sz w:val="22"/>
        </w:rPr>
        <w:t>及び</w:t>
      </w:r>
      <w:r w:rsidR="00124620" w:rsidRPr="00507203">
        <w:rPr>
          <w:rFonts w:asciiTheme="majorEastAsia" w:eastAsiaTheme="majorEastAsia" w:hAnsiTheme="majorEastAsia" w:hint="eastAsia"/>
          <w:b/>
          <w:sz w:val="22"/>
        </w:rPr>
        <w:t>エネルギー消費量</w:t>
      </w:r>
      <w:r w:rsidR="00017949" w:rsidRPr="00507203">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2324F6" w:rsidRPr="00507203" w14:paraId="4283D3A4" w14:textId="77777777" w:rsidTr="00DA6E61">
        <w:trPr>
          <w:trHeight w:val="258"/>
          <w:jc w:val="center"/>
        </w:trPr>
        <w:tc>
          <w:tcPr>
            <w:tcW w:w="2045" w:type="dxa"/>
            <w:vMerge w:val="restart"/>
            <w:shd w:val="clear" w:color="auto" w:fill="D9D9D9" w:themeFill="background1" w:themeFillShade="D9"/>
          </w:tcPr>
          <w:p w14:paraId="12C8CFFE" w14:textId="77777777" w:rsidR="002324F6" w:rsidRPr="00507203" w:rsidRDefault="002324F6" w:rsidP="00DA6E61">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3CE00DFA" w14:textId="77777777" w:rsidR="002324F6" w:rsidRPr="00507203" w:rsidRDefault="002324F6" w:rsidP="00DA6E61">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7A850D54" w14:textId="77777777" w:rsidR="002324F6" w:rsidRPr="00507203" w:rsidRDefault="002324F6" w:rsidP="00DA6E61">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5D5D43BA" w14:textId="77777777" w:rsidR="002324F6" w:rsidRPr="00507203" w:rsidRDefault="002324F6" w:rsidP="00DA6E61">
            <w:pPr>
              <w:jc w:val="center"/>
              <w:rPr>
                <w:rFonts w:asciiTheme="majorEastAsia" w:eastAsiaTheme="majorEastAsia" w:hAnsiTheme="majorEastAsia"/>
                <w:sz w:val="22"/>
              </w:rPr>
            </w:pPr>
            <w:r w:rsidRPr="00507203">
              <w:rPr>
                <w:rFonts w:asciiTheme="majorEastAsia" w:eastAsiaTheme="majorEastAsia" w:hAnsiTheme="majorEastAsia"/>
                <w:sz w:val="22"/>
              </w:rPr>
              <w:t>2015年度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5DFC2C48" w14:textId="77777777" w:rsidR="002324F6" w:rsidRPr="00507203" w:rsidRDefault="002324F6" w:rsidP="00DA6E61">
            <w:pPr>
              <w:jc w:val="center"/>
              <w:rPr>
                <w:rFonts w:asciiTheme="majorEastAsia" w:eastAsiaTheme="majorEastAsia" w:hAnsiTheme="majorEastAsia"/>
                <w:sz w:val="22"/>
              </w:rPr>
            </w:pPr>
            <w:r w:rsidRPr="00507203">
              <w:rPr>
                <w:rFonts w:asciiTheme="majorEastAsia" w:eastAsiaTheme="majorEastAsia" w:hAnsiTheme="majorEastAsia"/>
                <w:sz w:val="22"/>
              </w:rPr>
              <w:t>2016年度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2E3BADB5" w14:textId="77777777" w:rsidR="002324F6" w:rsidRPr="00507203" w:rsidRDefault="002324F6" w:rsidP="00DA6E61">
            <w:pPr>
              <w:jc w:val="center"/>
              <w:rPr>
                <w:rFonts w:asciiTheme="majorEastAsia" w:eastAsiaTheme="majorEastAsia" w:hAnsiTheme="majorEastAsia"/>
                <w:sz w:val="22"/>
              </w:rPr>
            </w:pPr>
          </w:p>
        </w:tc>
      </w:tr>
      <w:tr w:rsidR="002324F6" w:rsidRPr="00507203" w14:paraId="7623C162" w14:textId="77777777" w:rsidTr="00DA6E61">
        <w:trPr>
          <w:jc w:val="center"/>
        </w:trPr>
        <w:tc>
          <w:tcPr>
            <w:tcW w:w="2045" w:type="dxa"/>
            <w:vMerge/>
            <w:shd w:val="clear" w:color="auto" w:fill="D9D9D9" w:themeFill="background1" w:themeFillShade="D9"/>
          </w:tcPr>
          <w:p w14:paraId="565B2114" w14:textId="77777777" w:rsidR="002324F6" w:rsidRPr="00507203" w:rsidRDefault="002324F6" w:rsidP="00DA6E61">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0110E8B1" w14:textId="77777777" w:rsidR="002324F6" w:rsidRPr="00507203" w:rsidRDefault="002324F6" w:rsidP="00DA6E61">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00BB7B69" w14:textId="77777777" w:rsidR="002324F6" w:rsidRPr="00507203" w:rsidRDefault="002324F6" w:rsidP="00DA6E61">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337A2BF6" w14:textId="77777777" w:rsidR="002324F6" w:rsidRPr="00507203" w:rsidRDefault="002324F6" w:rsidP="00DA6E61">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0BA1C067" w14:textId="41D551B5" w:rsidR="002324F6" w:rsidRPr="00507203" w:rsidRDefault="002324F6" w:rsidP="00AA3B0F">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6C6191D0" w14:textId="0652C218" w:rsidR="002324F6" w:rsidRPr="00507203" w:rsidRDefault="002324F6" w:rsidP="00AA3B0F">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92409C" w:rsidRPr="00507203" w14:paraId="268EB3CB" w14:textId="77777777" w:rsidTr="00DA6E61">
        <w:trPr>
          <w:trHeight w:val="287"/>
          <w:jc w:val="center"/>
        </w:trPr>
        <w:tc>
          <w:tcPr>
            <w:tcW w:w="2045" w:type="dxa"/>
          </w:tcPr>
          <w:p w14:paraId="54BED14C"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377044D3"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690D21ED" w14:textId="39DE0CC6" w:rsidR="0092409C" w:rsidRPr="00AF1891" w:rsidRDefault="00F51844" w:rsidP="00DA6E61">
            <w:pPr>
              <w:jc w:val="center"/>
              <w:rPr>
                <w:rFonts w:asciiTheme="majorEastAsia" w:eastAsiaTheme="majorEastAsia" w:hAnsiTheme="majorEastAsia"/>
                <w:sz w:val="22"/>
              </w:rPr>
            </w:pPr>
            <w:r w:rsidRPr="00F51844">
              <w:rPr>
                <w:rFonts w:asciiTheme="majorEastAsia" w:eastAsiaTheme="majorEastAsia" w:hAnsiTheme="majorEastAsia"/>
                <w:sz w:val="22"/>
              </w:rPr>
              <w:t>1,026</w:t>
            </w:r>
          </w:p>
        </w:tc>
        <w:tc>
          <w:tcPr>
            <w:tcW w:w="1134" w:type="dxa"/>
            <w:tcBorders>
              <w:right w:val="single" w:sz="18" w:space="0" w:color="FF0000"/>
            </w:tcBorders>
            <w:vAlign w:val="center"/>
          </w:tcPr>
          <w:p w14:paraId="37DB61AE" w14:textId="0A5CB02B" w:rsidR="0092409C" w:rsidRPr="00AF1891" w:rsidRDefault="00F51844" w:rsidP="00DA6E61">
            <w:pPr>
              <w:jc w:val="center"/>
              <w:rPr>
                <w:rFonts w:asciiTheme="majorEastAsia" w:eastAsiaTheme="majorEastAsia" w:hAnsiTheme="majorEastAsia"/>
                <w:sz w:val="22"/>
              </w:rPr>
            </w:pPr>
            <w:r w:rsidRPr="00F51844">
              <w:rPr>
                <w:rFonts w:asciiTheme="majorEastAsia" w:eastAsiaTheme="majorEastAsia" w:hAnsiTheme="majorEastAsia"/>
                <w:sz w:val="22"/>
              </w:rPr>
              <w:t>1,092</w:t>
            </w:r>
          </w:p>
        </w:tc>
        <w:tc>
          <w:tcPr>
            <w:tcW w:w="1134" w:type="dxa"/>
            <w:tcBorders>
              <w:top w:val="single" w:sz="4" w:space="0" w:color="auto"/>
              <w:left w:val="single" w:sz="18" w:space="0" w:color="FF0000"/>
              <w:bottom w:val="single" w:sz="4" w:space="0" w:color="auto"/>
              <w:right w:val="single" w:sz="4" w:space="0" w:color="auto"/>
            </w:tcBorders>
            <w:vAlign w:val="center"/>
          </w:tcPr>
          <w:p w14:paraId="763F2F38" w14:textId="4C23C559" w:rsidR="0092409C" w:rsidRPr="00AF1891" w:rsidRDefault="00F51844">
            <w:pPr>
              <w:jc w:val="center"/>
              <w:rPr>
                <w:rFonts w:asciiTheme="majorEastAsia" w:eastAsiaTheme="majorEastAsia" w:hAnsiTheme="majorEastAsia"/>
                <w:sz w:val="22"/>
              </w:rPr>
            </w:pPr>
            <w:r w:rsidRPr="00F51844">
              <w:rPr>
                <w:rFonts w:asciiTheme="majorEastAsia" w:eastAsiaTheme="majorEastAsia" w:hAnsiTheme="majorEastAsia"/>
                <w:sz w:val="22"/>
              </w:rPr>
              <w:t>1,</w:t>
            </w:r>
            <w:r w:rsidR="00E81FB3">
              <w:rPr>
                <w:rFonts w:asciiTheme="majorEastAsia" w:eastAsiaTheme="majorEastAsia" w:hAnsiTheme="majorEastAsia" w:hint="eastAsia"/>
                <w:sz w:val="22"/>
              </w:rPr>
              <w:t>1</w:t>
            </w:r>
            <w:r w:rsidR="002709B2">
              <w:rPr>
                <w:rFonts w:asciiTheme="majorEastAsia" w:eastAsiaTheme="majorEastAsia" w:hAnsiTheme="majorEastAsia" w:hint="eastAsia"/>
                <w:sz w:val="22"/>
              </w:rPr>
              <w:t>38</w:t>
            </w:r>
          </w:p>
        </w:tc>
        <w:tc>
          <w:tcPr>
            <w:tcW w:w="1417" w:type="dxa"/>
            <w:tcBorders>
              <w:left w:val="single" w:sz="4" w:space="0" w:color="auto"/>
              <w:bottom w:val="single" w:sz="4" w:space="0" w:color="auto"/>
            </w:tcBorders>
            <w:vAlign w:val="center"/>
          </w:tcPr>
          <w:p w14:paraId="71035D78" w14:textId="34DA5975"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1</w:t>
            </w:r>
            <w:r w:rsidR="002709B2">
              <w:rPr>
                <w:rFonts w:asciiTheme="majorEastAsia" w:eastAsiaTheme="majorEastAsia" w:hAnsiTheme="majorEastAsia" w:hint="eastAsia"/>
                <w:sz w:val="22"/>
              </w:rPr>
              <w:t>1</w:t>
            </w:r>
            <w:r w:rsidR="00F51844">
              <w:rPr>
                <w:rFonts w:asciiTheme="majorEastAsia" w:eastAsiaTheme="majorEastAsia" w:hAnsiTheme="majorEastAsia"/>
                <w:sz w:val="22"/>
              </w:rPr>
              <w:t>.</w:t>
            </w:r>
            <w:r w:rsidR="002709B2">
              <w:rPr>
                <w:rFonts w:asciiTheme="majorEastAsia" w:eastAsiaTheme="majorEastAsia" w:hAnsiTheme="majorEastAsia" w:hint="eastAsia"/>
                <w:sz w:val="22"/>
              </w:rPr>
              <w:t>0</w:t>
            </w:r>
            <w:r w:rsidR="0092409C" w:rsidRPr="00AF1891">
              <w:rPr>
                <w:rFonts w:asciiTheme="majorEastAsia" w:eastAsiaTheme="majorEastAsia" w:hAnsiTheme="majorEastAsia"/>
                <w:sz w:val="22"/>
              </w:rPr>
              <w:t>％増加</w:t>
            </w:r>
          </w:p>
        </w:tc>
        <w:tc>
          <w:tcPr>
            <w:tcW w:w="1418" w:type="dxa"/>
            <w:tcBorders>
              <w:right w:val="single" w:sz="18" w:space="0" w:color="FF0000"/>
            </w:tcBorders>
            <w:vAlign w:val="center"/>
          </w:tcPr>
          <w:p w14:paraId="2925B49D" w14:textId="2B6D2CA3" w:rsidR="0092409C" w:rsidRPr="00AF1891" w:rsidRDefault="002709B2" w:rsidP="00DA6E61">
            <w:pPr>
              <w:jc w:val="center"/>
              <w:rPr>
                <w:rFonts w:asciiTheme="majorEastAsia" w:eastAsiaTheme="majorEastAsia" w:hAnsiTheme="majorEastAsia"/>
                <w:sz w:val="22"/>
              </w:rPr>
            </w:pPr>
            <w:r>
              <w:rPr>
                <w:rFonts w:asciiTheme="majorEastAsia" w:eastAsiaTheme="majorEastAsia" w:hAnsiTheme="majorEastAsia" w:hint="eastAsia"/>
                <w:sz w:val="22"/>
              </w:rPr>
              <w:t>4</w:t>
            </w:r>
            <w:r w:rsidR="00F51844">
              <w:rPr>
                <w:rFonts w:asciiTheme="majorEastAsia" w:eastAsiaTheme="majorEastAsia" w:hAnsiTheme="majorEastAsia"/>
                <w:sz w:val="22"/>
              </w:rPr>
              <w:t>.</w:t>
            </w:r>
            <w:r>
              <w:rPr>
                <w:rFonts w:asciiTheme="majorEastAsia" w:eastAsiaTheme="majorEastAsia" w:hAnsiTheme="majorEastAsia" w:hint="eastAsia"/>
                <w:sz w:val="22"/>
              </w:rPr>
              <w:t>3</w:t>
            </w:r>
            <w:r w:rsidR="0092409C" w:rsidRPr="00AF1891">
              <w:rPr>
                <w:rFonts w:asciiTheme="majorEastAsia" w:eastAsiaTheme="majorEastAsia" w:hAnsiTheme="majorEastAsia"/>
                <w:sz w:val="22"/>
              </w:rPr>
              <w:t>％</w:t>
            </w:r>
            <w:r w:rsidR="00F51844">
              <w:rPr>
                <w:rFonts w:asciiTheme="majorEastAsia" w:eastAsiaTheme="majorEastAsia" w:hAnsiTheme="majorEastAsia" w:hint="eastAsia"/>
                <w:sz w:val="22"/>
              </w:rPr>
              <w:t>増加</w:t>
            </w:r>
          </w:p>
        </w:tc>
      </w:tr>
      <w:tr w:rsidR="0092409C" w:rsidRPr="00507203" w14:paraId="06613B9A" w14:textId="77777777" w:rsidTr="00DA6E61">
        <w:trPr>
          <w:jc w:val="center"/>
        </w:trPr>
        <w:tc>
          <w:tcPr>
            <w:tcW w:w="2045" w:type="dxa"/>
          </w:tcPr>
          <w:p w14:paraId="4B943488"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0FB031AE" w14:textId="77777777" w:rsidR="0092409C" w:rsidRPr="00507203" w:rsidRDefault="0092409C" w:rsidP="00DA6E61">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756EA5BE" w14:textId="751B625A" w:rsidR="0092409C" w:rsidRPr="00AF1891" w:rsidRDefault="002D1862" w:rsidP="00DA6E61">
            <w:pPr>
              <w:jc w:val="center"/>
              <w:rPr>
                <w:rFonts w:asciiTheme="majorEastAsia" w:eastAsiaTheme="majorEastAsia" w:hAnsiTheme="majorEastAsia"/>
                <w:sz w:val="22"/>
              </w:rPr>
            </w:pPr>
            <w:r>
              <w:rPr>
                <w:rFonts w:asciiTheme="majorEastAsia" w:eastAsiaTheme="majorEastAsia" w:hAnsiTheme="majorEastAsia" w:hint="eastAsia"/>
                <w:sz w:val="22"/>
              </w:rPr>
              <w:t>137</w:t>
            </w:r>
            <w:r>
              <w:rPr>
                <w:rFonts w:asciiTheme="majorEastAsia" w:eastAsiaTheme="majorEastAsia" w:hAnsiTheme="majorEastAsia"/>
                <w:sz w:val="22"/>
              </w:rPr>
              <w:t>.</w:t>
            </w:r>
            <w:r>
              <w:rPr>
                <w:rFonts w:asciiTheme="majorEastAsia" w:eastAsiaTheme="majorEastAsia" w:hAnsiTheme="majorEastAsia" w:hint="eastAsia"/>
                <w:sz w:val="22"/>
              </w:rPr>
              <w:t>7</w:t>
            </w:r>
          </w:p>
        </w:tc>
        <w:tc>
          <w:tcPr>
            <w:tcW w:w="1134" w:type="dxa"/>
            <w:tcBorders>
              <w:right w:val="single" w:sz="18" w:space="0" w:color="FF0000"/>
            </w:tcBorders>
            <w:vAlign w:val="center"/>
          </w:tcPr>
          <w:p w14:paraId="30D95971" w14:textId="4DB9E119" w:rsidR="0092409C" w:rsidRPr="00AF1891" w:rsidRDefault="002D1862" w:rsidP="00DA6E61">
            <w:pPr>
              <w:jc w:val="center"/>
              <w:rPr>
                <w:rFonts w:asciiTheme="majorEastAsia" w:eastAsiaTheme="majorEastAsia" w:hAnsiTheme="majorEastAsia"/>
                <w:sz w:val="22"/>
              </w:rPr>
            </w:pPr>
            <w:r>
              <w:rPr>
                <w:rFonts w:asciiTheme="majorEastAsia" w:eastAsiaTheme="majorEastAsia" w:hAnsiTheme="majorEastAsia" w:hint="eastAsia"/>
                <w:sz w:val="22"/>
              </w:rPr>
              <w:t>113</w:t>
            </w:r>
            <w:r>
              <w:rPr>
                <w:rFonts w:asciiTheme="majorEastAsia" w:eastAsiaTheme="majorEastAsia" w:hAnsiTheme="majorEastAsia"/>
                <w:sz w:val="22"/>
              </w:rPr>
              <w:t>.</w:t>
            </w:r>
            <w:r>
              <w:rPr>
                <w:rFonts w:asciiTheme="majorEastAsia" w:eastAsiaTheme="majorEastAsia" w:hAnsiTheme="majorEastAsia" w:hint="eastAsia"/>
                <w:sz w:val="22"/>
              </w:rPr>
              <w:t>1</w:t>
            </w:r>
          </w:p>
        </w:tc>
        <w:tc>
          <w:tcPr>
            <w:tcW w:w="1134" w:type="dxa"/>
            <w:tcBorders>
              <w:top w:val="single" w:sz="4" w:space="0" w:color="auto"/>
              <w:left w:val="single" w:sz="18" w:space="0" w:color="FF0000"/>
              <w:bottom w:val="single" w:sz="18" w:space="0" w:color="FF0000"/>
              <w:right w:val="single" w:sz="4" w:space="0" w:color="auto"/>
            </w:tcBorders>
            <w:vAlign w:val="center"/>
          </w:tcPr>
          <w:p w14:paraId="1D4921CA" w14:textId="557AA60D"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11</w:t>
            </w:r>
            <w:r w:rsidR="002709B2">
              <w:rPr>
                <w:rFonts w:asciiTheme="majorEastAsia" w:eastAsiaTheme="majorEastAsia" w:hAnsiTheme="majorEastAsia" w:hint="eastAsia"/>
                <w:sz w:val="22"/>
              </w:rPr>
              <w:t>7</w:t>
            </w:r>
            <w:r w:rsidR="002D1862">
              <w:rPr>
                <w:rFonts w:asciiTheme="majorEastAsia" w:eastAsiaTheme="majorEastAsia" w:hAnsiTheme="majorEastAsia"/>
                <w:sz w:val="22"/>
              </w:rPr>
              <w:t>.</w:t>
            </w:r>
            <w:r w:rsidR="002709B2">
              <w:rPr>
                <w:rFonts w:asciiTheme="majorEastAsia" w:eastAsiaTheme="majorEastAsia" w:hAnsiTheme="majorEastAsia" w:hint="eastAsia"/>
                <w:sz w:val="22"/>
              </w:rPr>
              <w:t>2</w:t>
            </w:r>
          </w:p>
        </w:tc>
        <w:tc>
          <w:tcPr>
            <w:tcW w:w="1417" w:type="dxa"/>
            <w:tcBorders>
              <w:left w:val="single" w:sz="4" w:space="0" w:color="auto"/>
              <w:bottom w:val="single" w:sz="18" w:space="0" w:color="FF0000"/>
            </w:tcBorders>
            <w:vAlign w:val="center"/>
          </w:tcPr>
          <w:p w14:paraId="19A1FEC7" w14:textId="488664BE"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1</w:t>
            </w:r>
            <w:r w:rsidR="002709B2">
              <w:rPr>
                <w:rFonts w:asciiTheme="majorEastAsia" w:eastAsiaTheme="majorEastAsia" w:hAnsiTheme="majorEastAsia" w:hint="eastAsia"/>
                <w:sz w:val="22"/>
              </w:rPr>
              <w:t>4</w:t>
            </w:r>
            <w:r>
              <w:rPr>
                <w:rFonts w:asciiTheme="majorEastAsia" w:eastAsiaTheme="majorEastAsia" w:hAnsiTheme="majorEastAsia" w:hint="eastAsia"/>
                <w:sz w:val="22"/>
              </w:rPr>
              <w:t>.</w:t>
            </w:r>
            <w:r w:rsidR="002709B2">
              <w:rPr>
                <w:rFonts w:asciiTheme="majorEastAsia" w:eastAsiaTheme="majorEastAsia" w:hAnsiTheme="majorEastAsia" w:hint="eastAsia"/>
                <w:sz w:val="22"/>
              </w:rPr>
              <w:t>9</w:t>
            </w:r>
            <w:r w:rsidR="0092409C" w:rsidRPr="00AF1891">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76B7DB33" w14:textId="2A262AB6" w:rsidR="0092409C" w:rsidRPr="00AF1891" w:rsidRDefault="00E81FB3" w:rsidP="00DA6E61">
            <w:pPr>
              <w:jc w:val="center"/>
              <w:rPr>
                <w:rFonts w:asciiTheme="majorEastAsia" w:eastAsiaTheme="majorEastAsia" w:hAnsiTheme="majorEastAsia"/>
                <w:sz w:val="22"/>
              </w:rPr>
            </w:pPr>
            <w:r>
              <w:rPr>
                <w:rFonts w:asciiTheme="majorEastAsia" w:eastAsiaTheme="majorEastAsia" w:hAnsiTheme="majorEastAsia" w:hint="eastAsia"/>
                <w:sz w:val="22"/>
              </w:rPr>
              <w:t>3</w:t>
            </w:r>
            <w:r w:rsidR="002D1862">
              <w:rPr>
                <w:rFonts w:asciiTheme="majorEastAsia" w:eastAsiaTheme="majorEastAsia" w:hAnsiTheme="majorEastAsia"/>
                <w:sz w:val="22"/>
              </w:rPr>
              <w:t>.</w:t>
            </w:r>
            <w:r w:rsidR="002709B2">
              <w:rPr>
                <w:rFonts w:asciiTheme="majorEastAsia" w:eastAsiaTheme="majorEastAsia" w:hAnsiTheme="majorEastAsia" w:hint="eastAsia"/>
                <w:sz w:val="22"/>
              </w:rPr>
              <w:t>6</w:t>
            </w:r>
            <w:r w:rsidR="0092409C" w:rsidRPr="00AF1891">
              <w:rPr>
                <w:rFonts w:asciiTheme="majorEastAsia" w:eastAsiaTheme="majorEastAsia" w:hAnsiTheme="majorEastAsia"/>
                <w:sz w:val="22"/>
              </w:rPr>
              <w:t>％</w:t>
            </w:r>
            <w:r w:rsidR="002D1862">
              <w:rPr>
                <w:rFonts w:asciiTheme="majorEastAsia" w:eastAsiaTheme="majorEastAsia" w:hAnsiTheme="majorEastAsia" w:hint="eastAsia"/>
                <w:sz w:val="22"/>
              </w:rPr>
              <w:t>増加</w:t>
            </w:r>
          </w:p>
        </w:tc>
      </w:tr>
    </w:tbl>
    <w:p w14:paraId="6AF68071" w14:textId="77777777" w:rsidR="00142C0B" w:rsidRPr="00507203" w:rsidRDefault="00142C0B" w:rsidP="00017949">
      <w:pPr>
        <w:jc w:val="center"/>
        <w:rPr>
          <w:rFonts w:asciiTheme="majorEastAsia" w:eastAsiaTheme="majorEastAsia" w:hAnsiTheme="majorEastAsia"/>
          <w:b/>
          <w:sz w:val="22"/>
        </w:rPr>
      </w:pPr>
    </w:p>
    <w:p w14:paraId="20FB1B59" w14:textId="5CDB8BDB" w:rsidR="007550EE" w:rsidRPr="00507203" w:rsidRDefault="002709B2" w:rsidP="00027819">
      <w:pPr>
        <w:jc w:val="center"/>
        <w:rPr>
          <w:rFonts w:asciiTheme="minorEastAsia" w:hAnsiTheme="minorEastAsia"/>
          <w:sz w:val="24"/>
        </w:rPr>
      </w:pPr>
      <w:r>
        <w:rPr>
          <w:noProof/>
        </w:rPr>
        <w:drawing>
          <wp:inline distT="0" distB="0" distL="0" distR="0" wp14:anchorId="33497E88" wp14:editId="2587F808">
            <wp:extent cx="5612130" cy="4060825"/>
            <wp:effectExtent l="0" t="0" r="0" b="0"/>
            <wp:docPr id="2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5"/>
                    <a:stretch>
                      <a:fillRect/>
                    </a:stretch>
                  </pic:blipFill>
                  <pic:spPr>
                    <a:xfrm>
                      <a:off x="0" y="0"/>
                      <a:ext cx="5612130" cy="4060825"/>
                    </a:xfrm>
                    <a:prstGeom prst="rect">
                      <a:avLst/>
                    </a:prstGeom>
                  </pic:spPr>
                </pic:pic>
              </a:graphicData>
            </a:graphic>
          </wp:inline>
        </w:drawing>
      </w:r>
    </w:p>
    <w:p w14:paraId="5C54EE89" w14:textId="77777777" w:rsidR="001730A1" w:rsidRPr="00507203" w:rsidRDefault="002F5963" w:rsidP="0096163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図４</w:t>
      </w:r>
      <w:r w:rsidR="001730A1" w:rsidRPr="00507203">
        <w:rPr>
          <w:rFonts w:asciiTheme="majorEastAsia" w:eastAsiaTheme="majorEastAsia" w:hAnsiTheme="majorEastAsia" w:hint="eastAsia"/>
          <w:b/>
          <w:sz w:val="22"/>
        </w:rPr>
        <w:t xml:space="preserve">　</w:t>
      </w:r>
      <w:r w:rsidR="000D5B44" w:rsidRPr="00507203">
        <w:rPr>
          <w:rFonts w:asciiTheme="majorEastAsia" w:eastAsiaTheme="majorEastAsia" w:hAnsiTheme="majorEastAsia" w:hint="eastAsia"/>
          <w:b/>
          <w:sz w:val="22"/>
        </w:rPr>
        <w:t>家庭</w:t>
      </w:r>
      <w:r w:rsidR="00961631" w:rsidRPr="00507203">
        <w:rPr>
          <w:rFonts w:asciiTheme="majorEastAsia" w:eastAsiaTheme="majorEastAsia" w:hAnsiTheme="majorEastAsia" w:hint="eastAsia"/>
          <w:b/>
          <w:sz w:val="22"/>
        </w:rPr>
        <w:t>部門におけるエネルギー消費量の推移</w:t>
      </w:r>
    </w:p>
    <w:p w14:paraId="414FE95E" w14:textId="72A301C8" w:rsidR="007550EE" w:rsidRPr="00507203" w:rsidRDefault="00A016DF" w:rsidP="008B7CA4">
      <w:pPr>
        <w:jc w:val="center"/>
        <w:rPr>
          <w:rFonts w:asciiTheme="minorEastAsia" w:hAnsiTheme="minorEastAsia"/>
          <w:sz w:val="24"/>
        </w:rPr>
      </w:pPr>
      <w:r w:rsidRPr="00A016DF">
        <w:rPr>
          <w:rFonts w:asciiTheme="majorEastAsia" w:eastAsiaTheme="majorEastAsia" w:hAnsiTheme="majorEastAsia"/>
          <w:b/>
          <w:noProof/>
          <w:sz w:val="22"/>
        </w:rPr>
        <mc:AlternateContent>
          <mc:Choice Requires="wps">
            <w:drawing>
              <wp:anchor distT="0" distB="0" distL="114300" distR="114300" simplePos="0" relativeHeight="251654656" behindDoc="0" locked="0" layoutInCell="1" allowOverlap="1" wp14:anchorId="52E02401" wp14:editId="50CE73A0">
                <wp:simplePos x="0" y="0"/>
                <wp:positionH relativeFrom="column">
                  <wp:posOffset>1953895</wp:posOffset>
                </wp:positionH>
                <wp:positionV relativeFrom="paragraph">
                  <wp:posOffset>2146462</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EDE8BBA" w14:textId="6D913C61" w:rsidR="00D07D14" w:rsidRDefault="00D07D14" w:rsidP="00A96F3C">
                            <w:pPr>
                              <w:jc w:val="center"/>
                            </w:pPr>
                            <w:r w:rsidRPr="00507203">
                              <w:rPr>
                                <w:rFonts w:asciiTheme="majorEastAsia" w:eastAsiaTheme="majorEastAsia" w:hAnsiTheme="majorEastAsia" w:hint="eastAsia"/>
                                <w:b/>
                                <w:sz w:val="22"/>
                              </w:rPr>
                              <w:t>図５　人口の推移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3.85pt;margin-top:169pt;width:186.95pt;height:110.55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" filled="f" stroked="f">
                <v:textbox style="mso-fit-shape-to-text:t">
                  <w:txbxContent>
                    <w:p w14:paraId="2EDE8BBA" w14:textId="6D913C61" w:rsidR="00D07D14" w:rsidRDefault="00D07D14" w:rsidP="00A96F3C">
                      <w:pPr>
                        <w:jc w:val="center"/>
                      </w:pPr>
                      <w:r w:rsidRPr="00507203">
                        <w:rPr>
                          <w:rFonts w:asciiTheme="majorEastAsia" w:eastAsiaTheme="majorEastAsia" w:hAnsiTheme="majorEastAsia" w:hint="eastAsia"/>
                          <w:b/>
                          <w:sz w:val="22"/>
                        </w:rPr>
                        <w:t>図５　人口の推移</w:t>
                      </w:r>
                    </w:p>
                  </w:txbxContent>
                </v:textbox>
              </v:shape>
            </w:pict>
          </mc:Fallback>
        </mc:AlternateContent>
      </w:r>
      <w:r w:rsidR="00142C0B" w:rsidRPr="00D03A56">
        <w:rPr>
          <w:noProof/>
        </w:rPr>
        <w:drawing>
          <wp:inline distT="0" distB="0" distL="0" distR="0" wp14:anchorId="1175C7CD" wp14:editId="597D6A68">
            <wp:extent cx="4140000" cy="2104986"/>
            <wp:effectExtent l="0" t="0" r="0" b="0"/>
            <wp:docPr id="1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6"/>
                    <a:stretch>
                      <a:fillRect/>
                    </a:stretch>
                  </pic:blipFill>
                  <pic:spPr>
                    <a:xfrm>
                      <a:off x="0" y="0"/>
                      <a:ext cx="4140000" cy="2104986"/>
                    </a:xfrm>
                    <a:prstGeom prst="rect">
                      <a:avLst/>
                    </a:prstGeom>
                  </pic:spPr>
                </pic:pic>
              </a:graphicData>
            </a:graphic>
          </wp:inline>
        </w:drawing>
      </w:r>
    </w:p>
    <w:p w14:paraId="31B88EB2" w14:textId="6F3DA7D4" w:rsidR="001D4E7D" w:rsidRPr="00507203" w:rsidRDefault="00A016DF" w:rsidP="00A96F3C">
      <w:pPr>
        <w:tabs>
          <w:tab w:val="left" w:pos="3818"/>
          <w:tab w:val="center" w:pos="5102"/>
        </w:tabs>
        <w:jc w:val="left"/>
        <w:rPr>
          <w:rFonts w:asciiTheme="majorEastAsia" w:eastAsiaTheme="majorEastAsia" w:hAnsiTheme="majorEastAsia"/>
          <w:b/>
          <w:sz w:val="22"/>
        </w:rPr>
      </w:pPr>
      <w:r>
        <w:rPr>
          <w:rFonts w:asciiTheme="majorEastAsia" w:eastAsiaTheme="majorEastAsia" w:hAnsiTheme="majorEastAsia"/>
          <w:b/>
          <w:sz w:val="22"/>
        </w:rPr>
        <w:tab/>
      </w:r>
      <w:r>
        <w:rPr>
          <w:rFonts w:asciiTheme="majorEastAsia" w:eastAsiaTheme="majorEastAsia" w:hAnsiTheme="majorEastAsia"/>
          <w:b/>
          <w:sz w:val="22"/>
        </w:rPr>
        <w:tab/>
      </w:r>
    </w:p>
    <w:p w14:paraId="10470A73" w14:textId="563484EB" w:rsidR="008B7CA4" w:rsidRPr="00507203" w:rsidRDefault="00A016DF" w:rsidP="008B7CA4">
      <w:pPr>
        <w:jc w:val="center"/>
        <w:rPr>
          <w:rFonts w:asciiTheme="minorEastAsia" w:hAnsiTheme="minorEastAsia"/>
          <w:sz w:val="24"/>
        </w:rPr>
      </w:pPr>
      <w:r w:rsidRPr="00A016DF">
        <w:rPr>
          <w:rFonts w:asciiTheme="majorEastAsia" w:eastAsiaTheme="majorEastAsia" w:hAnsiTheme="majorEastAsia"/>
          <w:b/>
          <w:noProof/>
          <w:sz w:val="22"/>
        </w:rPr>
        <mc:AlternateContent>
          <mc:Choice Requires="wps">
            <w:drawing>
              <wp:anchor distT="0" distB="0" distL="114300" distR="114300" simplePos="0" relativeHeight="251656704" behindDoc="0" locked="0" layoutInCell="1" allowOverlap="1" wp14:anchorId="4A512EAD" wp14:editId="786B4813">
                <wp:simplePos x="0" y="0"/>
                <wp:positionH relativeFrom="column">
                  <wp:posOffset>1903730</wp:posOffset>
                </wp:positionH>
                <wp:positionV relativeFrom="paragraph">
                  <wp:posOffset>1962947</wp:posOffset>
                </wp:positionV>
                <wp:extent cx="2374265"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6485F355" w14:textId="45C5FF43"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図６　世帯数の推移</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49.9pt;margin-top:154.55pt;width:186.95pt;height:110.5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" filled="f" stroked="f">
                <v:textbox style="mso-fit-shape-to-text:t">
                  <w:txbxContent>
                    <w:p w14:paraId="6485F355" w14:textId="45C5FF43"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図６　世帯数の推移</w:t>
                      </w:r>
                    </w:p>
                  </w:txbxContent>
                </v:textbox>
              </v:shape>
            </w:pict>
          </mc:Fallback>
        </mc:AlternateContent>
      </w:r>
      <w:r w:rsidR="00142C0B" w:rsidRPr="00D03A56">
        <w:rPr>
          <w:noProof/>
        </w:rPr>
        <w:drawing>
          <wp:inline distT="0" distB="0" distL="0" distR="0" wp14:anchorId="62A8EF42" wp14:editId="29BE30E6">
            <wp:extent cx="4140000" cy="2035007"/>
            <wp:effectExtent l="0" t="0" r="0" b="3810"/>
            <wp:docPr id="1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7"/>
                    <a:stretch>
                      <a:fillRect/>
                    </a:stretch>
                  </pic:blipFill>
                  <pic:spPr>
                    <a:xfrm>
                      <a:off x="0" y="0"/>
                      <a:ext cx="4140000" cy="2035007"/>
                    </a:xfrm>
                    <a:prstGeom prst="rect">
                      <a:avLst/>
                    </a:prstGeom>
                  </pic:spPr>
                </pic:pic>
              </a:graphicData>
            </a:graphic>
          </wp:inline>
        </w:drawing>
      </w:r>
    </w:p>
    <w:p w14:paraId="081C4264" w14:textId="7275A885" w:rsidR="00A016DF" w:rsidRDefault="00A016DF" w:rsidP="00B36C82">
      <w:pPr>
        <w:jc w:val="center"/>
        <w:rPr>
          <w:rFonts w:asciiTheme="majorEastAsia" w:eastAsiaTheme="majorEastAsia" w:hAnsiTheme="majorEastAsia"/>
          <w:b/>
          <w:sz w:val="22"/>
        </w:rPr>
      </w:pPr>
    </w:p>
    <w:p w14:paraId="25511141" w14:textId="2FA69390" w:rsidR="00267199" w:rsidRPr="00507203" w:rsidRDefault="004A0524" w:rsidP="00D00FB7">
      <w:pPr>
        <w:jc w:val="center"/>
        <w:rPr>
          <w:rFonts w:asciiTheme="majorEastAsia" w:eastAsiaTheme="majorEastAsia" w:hAnsiTheme="majorEastAsia"/>
          <w:b/>
          <w:sz w:val="22"/>
        </w:rPr>
      </w:pPr>
      <w:r w:rsidRPr="00A016DF">
        <w:rPr>
          <w:rFonts w:asciiTheme="majorEastAsia" w:eastAsiaTheme="majorEastAsia" w:hAnsiTheme="majorEastAsia"/>
          <w:b/>
          <w:noProof/>
          <w:sz w:val="22"/>
        </w:rPr>
        <mc:AlternateContent>
          <mc:Choice Requires="wps">
            <w:drawing>
              <wp:anchor distT="0" distB="0" distL="114300" distR="114300" simplePos="0" relativeHeight="251659776" behindDoc="0" locked="0" layoutInCell="1" allowOverlap="1" wp14:anchorId="6D5DF25F" wp14:editId="5EAB5CA2">
                <wp:simplePos x="0" y="0"/>
                <wp:positionH relativeFrom="column">
                  <wp:posOffset>1743075</wp:posOffset>
                </wp:positionH>
                <wp:positionV relativeFrom="paragraph">
                  <wp:posOffset>2111973</wp:posOffset>
                </wp:positionV>
                <wp:extent cx="3157855"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3985"/>
                        </a:xfrm>
                        <a:prstGeom prst="rect">
                          <a:avLst/>
                        </a:prstGeom>
                        <a:noFill/>
                        <a:ln w="9525">
                          <a:noFill/>
                          <a:miter lim="800000"/>
                          <a:headEnd/>
                          <a:tailEnd/>
                        </a:ln>
                      </wps:spPr>
                      <wps:txbx>
                        <w:txbxContent>
                          <w:p w14:paraId="6B645AFF" w14:textId="18C8A9C8"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図７　１世帯あたりのエネルギー消費量の推移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37.25pt;margin-top:166.3pt;width:248.6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" filled="f" stroked="f">
                <v:textbox style="mso-fit-shape-to-text:t">
                  <w:txbxContent>
                    <w:p w14:paraId="6B645AFF" w14:textId="18C8A9C8"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図７　１世帯あたりのエネルギー消費量の推移</w:t>
                      </w:r>
                    </w:p>
                  </w:txbxContent>
                </v:textbox>
              </v:shape>
            </w:pict>
          </mc:Fallback>
        </mc:AlternateContent>
      </w:r>
      <w:r>
        <w:rPr>
          <w:noProof/>
        </w:rPr>
        <w:drawing>
          <wp:inline distT="0" distB="0" distL="0" distR="0" wp14:anchorId="435CDF7C" wp14:editId="496AF32A">
            <wp:extent cx="4309150" cy="2151603"/>
            <wp:effectExtent l="0" t="0" r="0" b="0"/>
            <wp:docPr id="27"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pic:cNvPicPr>
                      <a:picLocks noChangeAspect="1"/>
                    </pic:cNvPicPr>
                  </pic:nvPicPr>
                  <pic:blipFill>
                    <a:blip r:embed="rId18"/>
                    <a:stretch>
                      <a:fillRect/>
                    </a:stretch>
                  </pic:blipFill>
                  <pic:spPr>
                    <a:xfrm>
                      <a:off x="0" y="0"/>
                      <a:ext cx="4312327" cy="2153189"/>
                    </a:xfrm>
                    <a:prstGeom prst="rect">
                      <a:avLst/>
                    </a:prstGeom>
                  </pic:spPr>
                </pic:pic>
              </a:graphicData>
            </a:graphic>
          </wp:inline>
        </w:drawing>
      </w:r>
    </w:p>
    <w:p w14:paraId="320FBB16" w14:textId="748D0AAC" w:rsidR="00267199" w:rsidRPr="00507203" w:rsidRDefault="004A0524" w:rsidP="003829CA">
      <w:pPr>
        <w:widowControl/>
        <w:jc w:val="center"/>
        <w:rPr>
          <w:rFonts w:asciiTheme="minorEastAsia" w:hAnsiTheme="minorEastAsia"/>
          <w:sz w:val="24"/>
        </w:rPr>
      </w:pPr>
      <w:r w:rsidRPr="00A016DF">
        <w:rPr>
          <w:rFonts w:asciiTheme="majorEastAsia" w:eastAsiaTheme="majorEastAsia" w:hAnsiTheme="majorEastAsia"/>
          <w:b/>
          <w:noProof/>
          <w:sz w:val="22"/>
        </w:rPr>
        <mc:AlternateContent>
          <mc:Choice Requires="wps">
            <w:drawing>
              <wp:anchor distT="0" distB="0" distL="114300" distR="114300" simplePos="0" relativeHeight="251661824" behindDoc="0" locked="0" layoutInCell="1" allowOverlap="1" wp14:anchorId="4CE7E062" wp14:editId="7F3FED6B">
                <wp:simplePos x="0" y="0"/>
                <wp:positionH relativeFrom="column">
                  <wp:posOffset>1725930</wp:posOffset>
                </wp:positionH>
                <wp:positionV relativeFrom="paragraph">
                  <wp:posOffset>2062443</wp:posOffset>
                </wp:positionV>
                <wp:extent cx="3157855"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1403985"/>
                        </a:xfrm>
                        <a:prstGeom prst="rect">
                          <a:avLst/>
                        </a:prstGeom>
                        <a:noFill/>
                        <a:ln w="9525">
                          <a:noFill/>
                          <a:miter lim="800000"/>
                          <a:headEnd/>
                          <a:tailEnd/>
                        </a:ln>
                      </wps:spPr>
                      <wps:txbx>
                        <w:txbxContent>
                          <w:p w14:paraId="0F62CA6A" w14:textId="12363172"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図８　１人あたりのエネルギー消費量の推移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35.9pt;margin-top:162.4pt;width:248.6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" filled="f" stroked="f">
                <v:textbox style="mso-fit-shape-to-text:t">
                  <w:txbxContent>
                    <w:p w14:paraId="0F62CA6A" w14:textId="12363172" w:rsidR="00D07D14" w:rsidRPr="00A96F3C" w:rsidRDefault="00D07D14" w:rsidP="00A96F3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図８　１人あたりのエネルギー消費量の推移</w:t>
                      </w:r>
                    </w:p>
                  </w:txbxContent>
                </v:textbox>
              </v:shape>
            </w:pict>
          </mc:Fallback>
        </mc:AlternateContent>
      </w:r>
      <w:r>
        <w:rPr>
          <w:noProof/>
        </w:rPr>
        <w:drawing>
          <wp:inline distT="0" distB="0" distL="0" distR="0" wp14:anchorId="32077C52" wp14:editId="379A7373">
            <wp:extent cx="4208546" cy="2140040"/>
            <wp:effectExtent l="0" t="0" r="0" b="0"/>
            <wp:docPr id="28"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9"/>
                    <a:stretch>
                      <a:fillRect/>
                    </a:stretch>
                  </pic:blipFill>
                  <pic:spPr>
                    <a:xfrm>
                      <a:off x="0" y="0"/>
                      <a:ext cx="4217897" cy="2144795"/>
                    </a:xfrm>
                    <a:prstGeom prst="rect">
                      <a:avLst/>
                    </a:prstGeom>
                  </pic:spPr>
                </pic:pic>
              </a:graphicData>
            </a:graphic>
          </wp:inline>
        </w:drawing>
      </w:r>
    </w:p>
    <w:p w14:paraId="208917FB" w14:textId="7F6444C5" w:rsidR="003829CA" w:rsidRPr="00507203" w:rsidRDefault="003829CA" w:rsidP="003829CA">
      <w:pPr>
        <w:widowControl/>
        <w:jc w:val="center"/>
        <w:rPr>
          <w:rFonts w:asciiTheme="majorEastAsia" w:eastAsiaTheme="majorEastAsia" w:hAnsiTheme="majorEastAsia"/>
          <w:b/>
          <w:sz w:val="22"/>
        </w:rPr>
      </w:pPr>
    </w:p>
    <w:p w14:paraId="4669BB9E" w14:textId="0FF16A33" w:rsidR="00267199" w:rsidRPr="00507203" w:rsidRDefault="003829CA" w:rsidP="005F3300">
      <w:pPr>
        <w:widowControl/>
        <w:spacing w:afterLines="50" w:after="180"/>
        <w:jc w:val="left"/>
        <w:rPr>
          <w:rFonts w:asciiTheme="majorEastAsia" w:eastAsiaTheme="majorEastAsia" w:hAnsiTheme="majorEastAsia"/>
          <w:sz w:val="22"/>
        </w:rPr>
      </w:pPr>
      <w:r w:rsidRPr="00507203">
        <w:rPr>
          <w:rFonts w:asciiTheme="minorEastAsia" w:hAnsiTheme="minorEastAsia"/>
          <w:sz w:val="24"/>
        </w:rPr>
        <w:br w:type="page"/>
      </w:r>
      <w:r w:rsidR="0003408B" w:rsidRPr="00507203">
        <w:rPr>
          <w:rFonts w:asciiTheme="majorEastAsia" w:eastAsiaTheme="majorEastAsia" w:hAnsiTheme="majorEastAsia" w:hint="eastAsia"/>
          <w:b/>
          <w:sz w:val="24"/>
        </w:rPr>
        <w:t>４</w:t>
      </w:r>
      <w:r w:rsidR="00C456EA" w:rsidRPr="00507203">
        <w:rPr>
          <w:rFonts w:asciiTheme="majorEastAsia" w:eastAsiaTheme="majorEastAsia" w:hAnsiTheme="majorEastAsia"/>
          <w:b/>
          <w:sz w:val="24"/>
        </w:rPr>
        <w:t>.</w:t>
      </w:r>
      <w:r w:rsidR="00AB1F01" w:rsidRPr="00507203">
        <w:rPr>
          <w:rFonts w:asciiTheme="majorEastAsia" w:eastAsiaTheme="majorEastAsia" w:hAnsiTheme="majorEastAsia" w:hint="eastAsia"/>
          <w:b/>
          <w:sz w:val="24"/>
        </w:rPr>
        <w:t>２</w:t>
      </w:r>
      <w:r w:rsidR="000D5B44" w:rsidRPr="00507203">
        <w:rPr>
          <w:rFonts w:asciiTheme="majorEastAsia" w:eastAsiaTheme="majorEastAsia" w:hAnsiTheme="majorEastAsia" w:hint="eastAsia"/>
          <w:b/>
          <w:sz w:val="24"/>
        </w:rPr>
        <w:t xml:space="preserve">　</w:t>
      </w:r>
      <w:r w:rsidR="00947DF7" w:rsidRPr="00507203">
        <w:rPr>
          <w:rFonts w:asciiTheme="majorEastAsia" w:eastAsiaTheme="majorEastAsia" w:hAnsiTheme="majorEastAsia" w:hint="eastAsia"/>
          <w:b/>
          <w:sz w:val="24"/>
        </w:rPr>
        <w:t>業務部門</w:t>
      </w:r>
      <w:r w:rsidR="00947DF7" w:rsidRPr="00507203">
        <w:rPr>
          <w:rFonts w:asciiTheme="majorEastAsia" w:eastAsiaTheme="majorEastAsia" w:hAnsiTheme="majorEastAsia" w:hint="eastAsia"/>
          <w:sz w:val="24"/>
        </w:rPr>
        <w:t>（二酸化炭素排出量全体に占める割合：</w:t>
      </w:r>
      <w:r w:rsidR="000259FE">
        <w:rPr>
          <w:rFonts w:asciiTheme="majorEastAsia" w:eastAsiaTheme="majorEastAsia" w:hAnsiTheme="majorEastAsia" w:hint="eastAsia"/>
          <w:sz w:val="24"/>
        </w:rPr>
        <w:t>24.</w:t>
      </w:r>
      <w:r w:rsidR="00EF372C">
        <w:rPr>
          <w:rFonts w:asciiTheme="majorEastAsia" w:eastAsiaTheme="majorEastAsia" w:hAnsiTheme="majorEastAsia" w:hint="eastAsia"/>
          <w:sz w:val="24"/>
        </w:rPr>
        <w:t>4</w:t>
      </w:r>
      <w:r w:rsidR="00947DF7" w:rsidRPr="00507203">
        <w:rPr>
          <w:rFonts w:asciiTheme="majorEastAsia" w:eastAsiaTheme="majorEastAsia" w:hAnsiTheme="majorEastAsia"/>
          <w:sz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267199" w:rsidRPr="00507203" w14:paraId="2AAEFCA7" w14:textId="77777777" w:rsidTr="005F3300">
        <w:tc>
          <w:tcPr>
            <w:tcW w:w="10206" w:type="dxa"/>
          </w:tcPr>
          <w:p w14:paraId="614F8885" w14:textId="2D10B70B" w:rsidR="00947DF7" w:rsidRPr="00507203" w:rsidRDefault="0003408B"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AB3DCB" w:rsidRPr="00507203">
              <w:rPr>
                <w:rFonts w:ascii="HG丸ｺﾞｼｯｸM-PRO" w:eastAsia="HG丸ｺﾞｼｯｸM-PRO" w:hAnsi="HG丸ｺﾞｼｯｸM-PRO"/>
                <w:sz w:val="24"/>
              </w:rPr>
              <w:t>2016</w:t>
            </w:r>
            <w:r w:rsidRPr="00507203">
              <w:rPr>
                <w:rFonts w:ascii="HG丸ｺﾞｼｯｸM-PRO" w:eastAsia="HG丸ｺﾞｼｯｸM-PRO" w:hAnsi="HG丸ｺﾞｼｯｸM-PRO" w:hint="eastAsia"/>
                <w:sz w:val="24"/>
              </w:rPr>
              <w:t>年度の</w:t>
            </w:r>
            <w:r w:rsidR="000D5B44" w:rsidRPr="00507203">
              <w:rPr>
                <w:rFonts w:ascii="HG丸ｺﾞｼｯｸM-PRO" w:eastAsia="HG丸ｺﾞｼｯｸM-PRO" w:hAnsi="HG丸ｺﾞｼｯｸM-PRO" w:hint="eastAsia"/>
                <w:sz w:val="24"/>
              </w:rPr>
              <w:t>業務</w:t>
            </w:r>
            <w:r w:rsidR="000760AB" w:rsidRPr="00507203">
              <w:rPr>
                <w:rFonts w:ascii="HG丸ｺﾞｼｯｸM-PRO" w:eastAsia="HG丸ｺﾞｼｯｸM-PRO" w:hAnsi="HG丸ｺﾞｼｯｸM-PRO" w:hint="eastAsia"/>
                <w:sz w:val="24"/>
              </w:rPr>
              <w:t>部門の</w:t>
            </w:r>
            <w:r w:rsidR="00F80048" w:rsidRPr="00507203">
              <w:rPr>
                <w:rFonts w:ascii="HG丸ｺﾞｼｯｸM-PRO" w:eastAsia="HG丸ｺﾞｼｯｸM-PRO" w:hAnsi="HG丸ｺﾞｼｯｸM-PRO" w:hint="eastAsia"/>
                <w:sz w:val="24"/>
              </w:rPr>
              <w:t>二酸化炭素排出量は</w:t>
            </w:r>
            <w:r w:rsidR="000259FE">
              <w:rPr>
                <w:rFonts w:ascii="HG丸ｺﾞｼｯｸM-PRO" w:eastAsia="HG丸ｺﾞｼｯｸM-PRO" w:hAnsi="HG丸ｺﾞｼｯｸM-PRO" w:hint="eastAsia"/>
                <w:sz w:val="24"/>
              </w:rPr>
              <w:t>1,2</w:t>
            </w:r>
            <w:r w:rsidR="004A0524">
              <w:rPr>
                <w:rFonts w:ascii="HG丸ｺﾞｼｯｸM-PRO" w:eastAsia="HG丸ｺﾞｼｯｸM-PRO" w:hAnsi="HG丸ｺﾞｼｯｸM-PRO" w:hint="eastAsia"/>
                <w:sz w:val="24"/>
              </w:rPr>
              <w:t>8</w:t>
            </w:r>
            <w:r w:rsidR="000259FE">
              <w:rPr>
                <w:rFonts w:ascii="HG丸ｺﾞｼｯｸM-PRO" w:eastAsia="HG丸ｺﾞｼｯｸM-PRO" w:hAnsi="HG丸ｺﾞｼｯｸM-PRO" w:hint="eastAsia"/>
                <w:sz w:val="24"/>
              </w:rPr>
              <w:t>8</w:t>
            </w:r>
            <w:r w:rsidR="00F80048" w:rsidRPr="00507203">
              <w:rPr>
                <w:rFonts w:ascii="HG丸ｺﾞｼｯｸM-PRO" w:eastAsia="HG丸ｺﾞｼｯｸM-PRO" w:hAnsi="HG丸ｺﾞｼｯｸM-PRO"/>
                <w:sz w:val="24"/>
              </w:rPr>
              <w:t>万トン</w:t>
            </w:r>
            <w:r w:rsidR="001D4E7D" w:rsidRPr="00507203">
              <w:rPr>
                <w:rFonts w:ascii="HG丸ｺﾞｼｯｸM-PRO" w:eastAsia="HG丸ｺﾞｼｯｸM-PRO" w:hAnsi="HG丸ｺﾞｼｯｸM-PRO" w:hint="eastAsia"/>
                <w:sz w:val="24"/>
              </w:rPr>
              <w:t>であり</w:t>
            </w:r>
            <w:r w:rsidR="00F80048" w:rsidRPr="00507203">
              <w:rPr>
                <w:rFonts w:ascii="HG丸ｺﾞｼｯｸM-PRO" w:eastAsia="HG丸ｺﾞｼｯｸM-PRO" w:hAnsi="HG丸ｺﾞｼｯｸM-PRO" w:hint="eastAsia"/>
                <w:sz w:val="24"/>
              </w:rPr>
              <w:t>、</w:t>
            </w:r>
            <w:r w:rsidR="00AA3B0F" w:rsidRPr="00507203">
              <w:rPr>
                <w:rFonts w:ascii="HG丸ｺﾞｼｯｸM-PRO" w:eastAsia="HG丸ｺﾞｼｯｸM-PRO" w:hAnsi="HG丸ｺﾞｼｯｸM-PRO" w:hint="eastAsia"/>
                <w:sz w:val="24"/>
              </w:rPr>
              <w:t>前年度比では</w:t>
            </w:r>
            <w:r w:rsidR="00AA3B0F">
              <w:rPr>
                <w:rFonts w:ascii="HG丸ｺﾞｼｯｸM-PRO" w:eastAsia="HG丸ｺﾞｼｯｸM-PRO" w:hAnsi="HG丸ｺﾞｼｯｸM-PRO" w:hint="eastAsia"/>
                <w:sz w:val="24"/>
              </w:rPr>
              <w:t>0.9</w:t>
            </w:r>
            <w:r w:rsidR="00AA3B0F" w:rsidRPr="00507203">
              <w:rPr>
                <w:rFonts w:ascii="HG丸ｺﾞｼｯｸM-PRO" w:eastAsia="HG丸ｺﾞｼｯｸM-PRO" w:hAnsi="HG丸ｺﾞｼｯｸM-PRO"/>
                <w:sz w:val="24"/>
              </w:rPr>
              <w:t>％</w:t>
            </w:r>
            <w:r w:rsidR="00AA3B0F">
              <w:rPr>
                <w:rFonts w:ascii="HG丸ｺﾞｼｯｸM-PRO" w:eastAsia="HG丸ｺﾞｼｯｸM-PRO" w:hAnsi="HG丸ｺﾞｼｯｸM-PRO" w:hint="eastAsia"/>
                <w:sz w:val="24"/>
              </w:rPr>
              <w:t>減少しましたが、</w:t>
            </w:r>
            <w:r w:rsidR="00947DF7" w:rsidRPr="00507203">
              <w:rPr>
                <w:rFonts w:ascii="HG丸ｺﾞｼｯｸM-PRO" w:eastAsia="HG丸ｺﾞｼｯｸM-PRO" w:hAnsi="HG丸ｺﾞｼｯｸM-PRO"/>
                <w:sz w:val="24"/>
              </w:rPr>
              <w:t>2005</w:t>
            </w:r>
            <w:r w:rsidR="00163A0B" w:rsidRPr="00507203">
              <w:rPr>
                <w:rFonts w:ascii="HG丸ｺﾞｼｯｸM-PRO" w:eastAsia="HG丸ｺﾞｼｯｸM-PRO" w:hAnsi="HG丸ｺﾞｼｯｸM-PRO" w:hint="eastAsia"/>
                <w:sz w:val="24"/>
              </w:rPr>
              <w:t>年度比</w:t>
            </w:r>
            <w:r w:rsidR="001D4E7D" w:rsidRPr="00507203">
              <w:rPr>
                <w:rFonts w:ascii="HG丸ｺﾞｼｯｸM-PRO" w:eastAsia="HG丸ｺﾞｼｯｸM-PRO" w:hAnsi="HG丸ｺﾞｼｯｸM-PRO" w:hint="eastAsia"/>
                <w:sz w:val="24"/>
              </w:rPr>
              <w:t>で</w:t>
            </w:r>
            <w:r w:rsidR="00ED7BC2" w:rsidRPr="00507203">
              <w:rPr>
                <w:rFonts w:ascii="HG丸ｺﾞｼｯｸM-PRO" w:eastAsia="HG丸ｺﾞｼｯｸM-PRO" w:hAnsi="HG丸ｺﾞｼｯｸM-PRO" w:hint="eastAsia"/>
                <w:sz w:val="24"/>
              </w:rPr>
              <w:t>は</w:t>
            </w:r>
            <w:r w:rsidR="000259FE">
              <w:rPr>
                <w:rFonts w:ascii="HG丸ｺﾞｼｯｸM-PRO" w:eastAsia="HG丸ｺﾞｼｯｸM-PRO" w:hAnsi="HG丸ｺﾞｼｯｸM-PRO" w:hint="eastAsia"/>
                <w:sz w:val="24"/>
              </w:rPr>
              <w:t>1</w:t>
            </w:r>
            <w:r w:rsidR="004A0524">
              <w:rPr>
                <w:rFonts w:ascii="HG丸ｺﾞｼｯｸM-PRO" w:eastAsia="HG丸ｺﾞｼｯｸM-PRO" w:hAnsi="HG丸ｺﾞｼｯｸM-PRO" w:hint="eastAsia"/>
                <w:sz w:val="24"/>
              </w:rPr>
              <w:t>4</w:t>
            </w:r>
            <w:r w:rsidR="000259FE">
              <w:rPr>
                <w:rFonts w:ascii="HG丸ｺﾞｼｯｸM-PRO" w:eastAsia="HG丸ｺﾞｼｯｸM-PRO" w:hAnsi="HG丸ｺﾞｼｯｸM-PRO" w:hint="eastAsia"/>
                <w:sz w:val="24"/>
              </w:rPr>
              <w:t>.</w:t>
            </w:r>
            <w:r w:rsidR="004A0524">
              <w:rPr>
                <w:rFonts w:ascii="HG丸ｺﾞｼｯｸM-PRO" w:eastAsia="HG丸ｺﾞｼｯｸM-PRO" w:hAnsi="HG丸ｺﾞｼｯｸM-PRO" w:hint="eastAsia"/>
                <w:sz w:val="24"/>
              </w:rPr>
              <w:t>4</w:t>
            </w:r>
            <w:r w:rsidR="00163A0B" w:rsidRPr="00507203">
              <w:rPr>
                <w:rFonts w:ascii="HG丸ｺﾞｼｯｸM-PRO" w:eastAsia="HG丸ｺﾞｼｯｸM-PRO" w:hAnsi="HG丸ｺﾞｼｯｸM-PRO" w:hint="eastAsia"/>
                <w:sz w:val="24"/>
              </w:rPr>
              <w:t>％増加</w:t>
            </w:r>
            <w:r w:rsidR="00ED7BC2" w:rsidRPr="00507203">
              <w:rPr>
                <w:rFonts w:ascii="HG丸ｺﾞｼｯｸM-PRO" w:eastAsia="HG丸ｺﾞｼｯｸM-PRO" w:hAnsi="HG丸ｺﾞｼｯｸM-PRO" w:hint="eastAsia"/>
                <w:sz w:val="24"/>
              </w:rPr>
              <w:t>しています</w:t>
            </w:r>
            <w:r w:rsidR="007A6641" w:rsidRPr="00507203">
              <w:rPr>
                <w:rFonts w:ascii="HG丸ｺﾞｼｯｸM-PRO" w:eastAsia="HG丸ｺﾞｼｯｸM-PRO" w:hAnsi="HG丸ｺﾞｼｯｸM-PRO" w:hint="eastAsia"/>
                <w:sz w:val="24"/>
              </w:rPr>
              <w:t>。また、</w:t>
            </w:r>
            <w:r w:rsidR="00FA0624" w:rsidRPr="00507203">
              <w:rPr>
                <w:rFonts w:ascii="HG丸ｺﾞｼｯｸM-PRO" w:eastAsia="HG丸ｺﾞｼｯｸM-PRO" w:hAnsi="HG丸ｺﾞｼｯｸM-PRO" w:hint="eastAsia"/>
                <w:sz w:val="24"/>
              </w:rPr>
              <w:t>エネルギー消費量</w:t>
            </w:r>
            <w:r w:rsidR="00056D26" w:rsidRPr="00507203">
              <w:rPr>
                <w:rFonts w:ascii="HG丸ｺﾞｼｯｸM-PRO" w:eastAsia="HG丸ｺﾞｼｯｸM-PRO" w:hAnsi="HG丸ｺﾞｼｯｸM-PRO" w:hint="eastAsia"/>
                <w:sz w:val="24"/>
              </w:rPr>
              <w:t>は</w:t>
            </w:r>
            <w:r w:rsidR="000259FE">
              <w:rPr>
                <w:rFonts w:ascii="HG丸ｺﾞｼｯｸM-PRO" w:eastAsia="HG丸ｺﾞｼｯｸM-PRO" w:hAnsi="HG丸ｺﾞｼｯｸM-PRO" w:hint="eastAsia"/>
                <w:sz w:val="24"/>
              </w:rPr>
              <w:t>117.</w:t>
            </w:r>
            <w:r w:rsidR="004A0524">
              <w:rPr>
                <w:rFonts w:ascii="HG丸ｺﾞｼｯｸM-PRO" w:eastAsia="HG丸ｺﾞｼｯｸM-PRO" w:hAnsi="HG丸ｺﾞｼｯｸM-PRO" w:hint="eastAsia"/>
                <w:sz w:val="24"/>
              </w:rPr>
              <w:t>0</w:t>
            </w:r>
            <w:r w:rsidR="00FA0624" w:rsidRPr="00507203">
              <w:rPr>
                <w:rFonts w:ascii="HG丸ｺﾞｼｯｸM-PRO" w:eastAsia="HG丸ｺﾞｼｯｸM-PRO" w:hAnsi="HG丸ｺﾞｼｯｸM-PRO"/>
                <w:sz w:val="24"/>
              </w:rPr>
              <w:t>PJで、</w:t>
            </w:r>
            <w:r w:rsidR="00AA3B0F" w:rsidRPr="00507203">
              <w:rPr>
                <w:rFonts w:ascii="HG丸ｺﾞｼｯｸM-PRO" w:eastAsia="HG丸ｺﾞｼｯｸM-PRO" w:hAnsi="HG丸ｺﾞｼｯｸM-PRO" w:hint="eastAsia"/>
                <w:sz w:val="24"/>
              </w:rPr>
              <w:t>前年度比で</w:t>
            </w:r>
            <w:r w:rsidR="00AA3B0F">
              <w:rPr>
                <w:rFonts w:ascii="HG丸ｺﾞｼｯｸM-PRO" w:eastAsia="HG丸ｺﾞｼｯｸM-PRO" w:hAnsi="HG丸ｺﾞｼｯｸM-PRO" w:hint="eastAsia"/>
                <w:sz w:val="24"/>
              </w:rPr>
              <w:t>0.2</w:t>
            </w:r>
            <w:r w:rsidR="00AA3B0F" w:rsidRPr="00507203">
              <w:rPr>
                <w:rFonts w:ascii="HG丸ｺﾞｼｯｸM-PRO" w:eastAsia="HG丸ｺﾞｼｯｸM-PRO" w:hAnsi="HG丸ｺﾞｼｯｸM-PRO" w:hint="eastAsia"/>
                <w:sz w:val="24"/>
              </w:rPr>
              <w:t>％</w:t>
            </w:r>
            <w:r w:rsidR="00AA3B0F">
              <w:rPr>
                <w:rFonts w:ascii="HG丸ｺﾞｼｯｸM-PRO" w:eastAsia="HG丸ｺﾞｼｯｸM-PRO" w:hAnsi="HG丸ｺﾞｼｯｸM-PRO" w:hint="eastAsia"/>
                <w:sz w:val="24"/>
              </w:rPr>
              <w:t>増加しましたが、</w:t>
            </w:r>
            <w:r w:rsidR="007A6641" w:rsidRPr="00507203">
              <w:rPr>
                <w:rFonts w:ascii="HG丸ｺﾞｼｯｸM-PRO" w:eastAsia="HG丸ｺﾞｼｯｸM-PRO" w:hAnsi="HG丸ｺﾞｼｯｸM-PRO"/>
                <w:sz w:val="24"/>
              </w:rPr>
              <w:t>2005年度比で</w:t>
            </w:r>
            <w:r w:rsidR="00AA3B0F">
              <w:rPr>
                <w:rFonts w:ascii="HG丸ｺﾞｼｯｸM-PRO" w:eastAsia="HG丸ｺﾞｼｯｸM-PRO" w:hAnsi="HG丸ｺﾞｼｯｸM-PRO" w:hint="eastAsia"/>
                <w:sz w:val="24"/>
              </w:rPr>
              <w:t>は</w:t>
            </w:r>
            <w:r w:rsidR="000259FE">
              <w:rPr>
                <w:rFonts w:ascii="HG丸ｺﾞｼｯｸM-PRO" w:eastAsia="HG丸ｺﾞｼｯｸM-PRO" w:hAnsi="HG丸ｺﾞｼｯｸM-PRO" w:hint="eastAsia"/>
                <w:sz w:val="24"/>
              </w:rPr>
              <w:t>14.</w:t>
            </w:r>
            <w:r w:rsidR="004A0524">
              <w:rPr>
                <w:rFonts w:ascii="HG丸ｺﾞｼｯｸM-PRO" w:eastAsia="HG丸ｺﾞｼｯｸM-PRO" w:hAnsi="HG丸ｺﾞｼｯｸM-PRO" w:hint="eastAsia"/>
                <w:sz w:val="24"/>
              </w:rPr>
              <w:t>7</w:t>
            </w:r>
            <w:r w:rsidR="007A6641" w:rsidRPr="00507203">
              <w:rPr>
                <w:rFonts w:ascii="HG丸ｺﾞｼｯｸM-PRO" w:eastAsia="HG丸ｺﾞｼｯｸM-PRO" w:hAnsi="HG丸ｺﾞｼｯｸM-PRO" w:hint="eastAsia"/>
                <w:sz w:val="24"/>
              </w:rPr>
              <w:t>％</w:t>
            </w:r>
            <w:r w:rsidR="00AA3B0F">
              <w:rPr>
                <w:rFonts w:ascii="HG丸ｺﾞｼｯｸM-PRO" w:eastAsia="HG丸ｺﾞｼｯｸM-PRO" w:hAnsi="HG丸ｺﾞｼｯｸM-PRO" w:hint="eastAsia"/>
                <w:sz w:val="24"/>
              </w:rPr>
              <w:t>の</w:t>
            </w:r>
            <w:r w:rsidR="007A6641" w:rsidRPr="00507203">
              <w:rPr>
                <w:rFonts w:ascii="HG丸ｺﾞｼｯｸM-PRO" w:eastAsia="HG丸ｺﾞｼｯｸM-PRO" w:hAnsi="HG丸ｺﾞｼｯｸM-PRO" w:hint="eastAsia"/>
                <w:sz w:val="24"/>
              </w:rPr>
              <w:t>減少</w:t>
            </w:r>
            <w:r w:rsidR="00AA3B0F">
              <w:rPr>
                <w:rFonts w:ascii="HG丸ｺﾞｼｯｸM-PRO" w:eastAsia="HG丸ｺﾞｼｯｸM-PRO" w:hAnsi="HG丸ｺﾞｼｯｸM-PRO" w:hint="eastAsia"/>
                <w:sz w:val="24"/>
              </w:rPr>
              <w:t>となっ</w:t>
            </w:r>
            <w:r w:rsidR="00ED7BC2" w:rsidRPr="00507203">
              <w:rPr>
                <w:rFonts w:ascii="HG丸ｺﾞｼｯｸM-PRO" w:eastAsia="HG丸ｺﾞｼｯｸM-PRO" w:hAnsi="HG丸ｺﾞｼｯｸM-PRO" w:hint="eastAsia"/>
                <w:sz w:val="24"/>
              </w:rPr>
              <w:t>ています</w:t>
            </w:r>
            <w:r w:rsidR="00355165" w:rsidRPr="00507203">
              <w:rPr>
                <w:rFonts w:ascii="HG丸ｺﾞｼｯｸM-PRO" w:eastAsia="HG丸ｺﾞｼｯｸM-PRO" w:hAnsi="HG丸ｺﾞｼｯｸM-PRO" w:hint="eastAsia"/>
                <w:sz w:val="24"/>
              </w:rPr>
              <w:t>（表</w:t>
            </w:r>
            <w:r w:rsidR="00ED7BC2" w:rsidRPr="00507203">
              <w:rPr>
                <w:rFonts w:ascii="HG丸ｺﾞｼｯｸM-PRO" w:eastAsia="HG丸ｺﾞｼｯｸM-PRO" w:hAnsi="HG丸ｺﾞｼｯｸM-PRO" w:hint="eastAsia"/>
                <w:sz w:val="24"/>
              </w:rPr>
              <w:t>５</w:t>
            </w:r>
            <w:r w:rsidR="00680557" w:rsidRPr="00507203">
              <w:rPr>
                <w:rFonts w:ascii="HG丸ｺﾞｼｯｸM-PRO" w:eastAsia="HG丸ｺﾞｼｯｸM-PRO" w:hAnsi="HG丸ｺﾞｼｯｸM-PRO" w:hint="eastAsia"/>
                <w:sz w:val="24"/>
              </w:rPr>
              <w:t>）。</w:t>
            </w:r>
          </w:p>
          <w:p w14:paraId="43353447" w14:textId="5FFD781E" w:rsidR="00DE2265" w:rsidRPr="00507203" w:rsidRDefault="00ED7BC2"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E2265" w:rsidRPr="00507203">
              <w:rPr>
                <w:rFonts w:ascii="HG丸ｺﾞｼｯｸM-PRO" w:eastAsia="HG丸ｺﾞｼｯｸM-PRO" w:hAnsi="HG丸ｺﾞｼｯｸM-PRO" w:hint="eastAsia"/>
                <w:sz w:val="24"/>
              </w:rPr>
              <w:t>電力の消費量は</w:t>
            </w:r>
            <w:r w:rsidR="00AF23A5">
              <w:rPr>
                <w:rFonts w:ascii="HG丸ｺﾞｼｯｸM-PRO" w:eastAsia="HG丸ｺﾞｼｯｸM-PRO" w:hAnsi="HG丸ｺﾞｼｯｸM-PRO" w:hint="eastAsia"/>
                <w:sz w:val="24"/>
              </w:rPr>
              <w:t>74.</w:t>
            </w:r>
            <w:r w:rsidR="004A0524">
              <w:rPr>
                <w:rFonts w:ascii="HG丸ｺﾞｼｯｸM-PRO" w:eastAsia="HG丸ｺﾞｼｯｸM-PRO" w:hAnsi="HG丸ｺﾞｼｯｸM-PRO" w:hint="eastAsia"/>
                <w:sz w:val="24"/>
              </w:rPr>
              <w:t>1</w:t>
            </w:r>
            <w:r w:rsidR="005E3EDC" w:rsidRPr="00507203">
              <w:rPr>
                <w:rFonts w:ascii="HG丸ｺﾞｼｯｸM-PRO" w:eastAsia="HG丸ｺﾞｼｯｸM-PRO" w:hAnsi="HG丸ｺﾞｼｯｸM-PRO"/>
                <w:sz w:val="24"/>
              </w:rPr>
              <w:t>PJ</w:t>
            </w:r>
            <w:r w:rsidR="00ED12FA">
              <w:rPr>
                <w:rFonts w:ascii="HG丸ｺﾞｼｯｸM-PRO" w:eastAsia="HG丸ｺﾞｼｯｸM-PRO" w:hAnsi="HG丸ｺﾞｼｯｸM-PRO" w:hint="eastAsia"/>
                <w:sz w:val="24"/>
              </w:rPr>
              <w:t>、</w:t>
            </w:r>
            <w:r w:rsidR="00DE2265" w:rsidRPr="00507203">
              <w:rPr>
                <w:rFonts w:ascii="HG丸ｺﾞｼｯｸM-PRO" w:eastAsia="HG丸ｺﾞｼｯｸM-PRO" w:hAnsi="HG丸ｺﾞｼｯｸM-PRO" w:hint="eastAsia"/>
                <w:sz w:val="24"/>
              </w:rPr>
              <w:t>都市ガスは</w:t>
            </w:r>
            <w:r w:rsidR="00AF23A5">
              <w:rPr>
                <w:rFonts w:ascii="HG丸ｺﾞｼｯｸM-PRO" w:eastAsia="HG丸ｺﾞｼｯｸM-PRO" w:hAnsi="HG丸ｺﾞｼｯｸM-PRO" w:hint="eastAsia"/>
                <w:sz w:val="24"/>
              </w:rPr>
              <w:t>36.7</w:t>
            </w:r>
            <w:r w:rsidR="005E3EDC" w:rsidRPr="00507203">
              <w:rPr>
                <w:rFonts w:ascii="HG丸ｺﾞｼｯｸM-PRO" w:eastAsia="HG丸ｺﾞｼｯｸM-PRO" w:hAnsi="HG丸ｺﾞｼｯｸM-PRO"/>
                <w:sz w:val="24"/>
              </w:rPr>
              <w:t>PJ</w:t>
            </w:r>
            <w:r w:rsidR="001D4E7D" w:rsidRPr="00507203">
              <w:rPr>
                <w:rFonts w:ascii="HG丸ｺﾞｼｯｸM-PRO" w:eastAsia="HG丸ｺﾞｼｯｸM-PRO" w:hAnsi="HG丸ｺﾞｼｯｸM-PRO" w:hint="eastAsia"/>
                <w:sz w:val="24"/>
              </w:rPr>
              <w:t>であり</w:t>
            </w:r>
            <w:r w:rsidR="00DE2265" w:rsidRPr="00507203">
              <w:rPr>
                <w:rFonts w:ascii="HG丸ｺﾞｼｯｸM-PRO" w:eastAsia="HG丸ｺﾞｼｯｸM-PRO" w:hAnsi="HG丸ｺﾞｼｯｸM-PRO" w:hint="eastAsia"/>
                <w:sz w:val="24"/>
              </w:rPr>
              <w:t>、</w:t>
            </w:r>
            <w:r w:rsidR="00ED12FA">
              <w:rPr>
                <w:rFonts w:ascii="HG丸ｺﾞｼｯｸM-PRO" w:eastAsia="HG丸ｺﾞｼｯｸM-PRO" w:hAnsi="HG丸ｺﾞｼｯｸM-PRO" w:hint="eastAsia"/>
                <w:sz w:val="24"/>
              </w:rPr>
              <w:t>ともに</w:t>
            </w:r>
            <w:r w:rsidRPr="00507203">
              <w:rPr>
                <w:rFonts w:ascii="HG丸ｺﾞｼｯｸM-PRO" w:eastAsia="HG丸ｺﾞｼｯｸM-PRO" w:hAnsi="HG丸ｺﾞｼｯｸM-PRO" w:hint="eastAsia"/>
                <w:sz w:val="24"/>
              </w:rPr>
              <w:t>長期的に</w:t>
            </w:r>
            <w:r w:rsidR="005D20E3" w:rsidRPr="00507203">
              <w:rPr>
                <w:rFonts w:ascii="HG丸ｺﾞｼｯｸM-PRO" w:eastAsia="HG丸ｺﾞｼｯｸM-PRO" w:hAnsi="HG丸ｺﾞｼｯｸM-PRO" w:hint="eastAsia"/>
                <w:sz w:val="24"/>
              </w:rPr>
              <w:t>減少傾向にあ</w:t>
            </w:r>
            <w:r w:rsidRPr="00507203">
              <w:rPr>
                <w:rFonts w:ascii="HG丸ｺﾞｼｯｸM-PRO" w:eastAsia="HG丸ｺﾞｼｯｸM-PRO" w:hAnsi="HG丸ｺﾞｼｯｸM-PRO" w:hint="eastAsia"/>
                <w:sz w:val="24"/>
              </w:rPr>
              <w:t>ります</w:t>
            </w:r>
            <w:r w:rsidR="00DE2265" w:rsidRPr="00507203">
              <w:rPr>
                <w:rFonts w:ascii="HG丸ｺﾞｼｯｸM-PRO" w:eastAsia="HG丸ｺﾞｼｯｸM-PRO" w:hAnsi="HG丸ｺﾞｼｯｸM-PRO" w:hint="eastAsia"/>
                <w:sz w:val="24"/>
              </w:rPr>
              <w:t>（図</w:t>
            </w:r>
            <w:r w:rsidR="005D20E3" w:rsidRPr="00507203">
              <w:rPr>
                <w:rFonts w:ascii="HG丸ｺﾞｼｯｸM-PRO" w:eastAsia="HG丸ｺﾞｼｯｸM-PRO" w:hAnsi="HG丸ｺﾞｼｯｸM-PRO" w:hint="eastAsia"/>
                <w:sz w:val="24"/>
              </w:rPr>
              <w:t>９</w:t>
            </w:r>
            <w:r w:rsidR="00DE2265" w:rsidRPr="00507203">
              <w:rPr>
                <w:rFonts w:ascii="HG丸ｺﾞｼｯｸM-PRO" w:eastAsia="HG丸ｺﾞｼｯｸM-PRO" w:hAnsi="HG丸ｺﾞｼｯｸM-PRO" w:hint="eastAsia"/>
                <w:sz w:val="24"/>
              </w:rPr>
              <w:t>）。</w:t>
            </w:r>
          </w:p>
          <w:p w14:paraId="6B235916" w14:textId="15AB4351" w:rsidR="00163A0B" w:rsidRPr="00507203" w:rsidRDefault="00ED7BC2"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163A0B" w:rsidRPr="00507203">
              <w:rPr>
                <w:rFonts w:ascii="HG丸ｺﾞｼｯｸM-PRO" w:eastAsia="HG丸ｺﾞｼｯｸM-PRO" w:hAnsi="HG丸ｺﾞｼｯｸM-PRO" w:hint="eastAsia"/>
                <w:sz w:val="24"/>
              </w:rPr>
              <w:t>用途別</w:t>
            </w:r>
            <w:r w:rsidR="001D4E7D" w:rsidRPr="00507203">
              <w:rPr>
                <w:rFonts w:ascii="HG丸ｺﾞｼｯｸM-PRO" w:eastAsia="HG丸ｺﾞｼｯｸM-PRO" w:hAnsi="HG丸ｺﾞｼｯｸM-PRO" w:hint="eastAsia"/>
                <w:sz w:val="24"/>
              </w:rPr>
              <w:t>のエネルギー消費量</w:t>
            </w:r>
            <w:r w:rsidR="007859F3" w:rsidRPr="00507203">
              <w:rPr>
                <w:rFonts w:ascii="HG丸ｺﾞｼｯｸM-PRO" w:eastAsia="HG丸ｺﾞｼｯｸM-PRO" w:hAnsi="HG丸ｺﾞｼｯｸM-PRO" w:hint="eastAsia"/>
                <w:sz w:val="24"/>
              </w:rPr>
              <w:t>では、事務所ビル、卸・小売業が</w:t>
            </w:r>
            <w:r w:rsidR="003004F6">
              <w:rPr>
                <w:rFonts w:ascii="HG丸ｺﾞｼｯｸM-PRO" w:eastAsia="HG丸ｺﾞｼｯｸM-PRO" w:hAnsi="HG丸ｺﾞｼｯｸM-PRO" w:hint="eastAsia"/>
                <w:sz w:val="24"/>
              </w:rPr>
              <w:t>多く、</w:t>
            </w:r>
            <w:r w:rsidR="00C456EA" w:rsidRPr="00507203">
              <w:rPr>
                <w:rFonts w:ascii="HG丸ｺﾞｼｯｸM-PRO" w:eastAsia="HG丸ｺﾞｼｯｸM-PRO" w:hAnsi="HG丸ｺﾞｼｯｸM-PRO" w:hint="eastAsia"/>
                <w:sz w:val="24"/>
              </w:rPr>
              <w:t>それぞれ</w:t>
            </w:r>
            <w:r w:rsidR="00910F97">
              <w:rPr>
                <w:rFonts w:ascii="HG丸ｺﾞｼｯｸM-PRO" w:eastAsia="HG丸ｺﾞｼｯｸM-PRO" w:hAnsi="HG丸ｺﾞｼｯｸM-PRO" w:hint="eastAsia"/>
                <w:sz w:val="24"/>
              </w:rPr>
              <w:t>34%</w:t>
            </w:r>
            <w:r w:rsidR="003004F6">
              <w:rPr>
                <w:rFonts w:ascii="HG丸ｺﾞｼｯｸM-PRO" w:eastAsia="HG丸ｺﾞｼｯｸM-PRO" w:hAnsi="HG丸ｺﾞｼｯｸM-PRO" w:hint="eastAsia"/>
                <w:sz w:val="24"/>
              </w:rPr>
              <w:t>、</w:t>
            </w:r>
            <w:r w:rsidR="00910F97">
              <w:rPr>
                <w:rFonts w:ascii="HG丸ｺﾞｼｯｸM-PRO" w:eastAsia="HG丸ｺﾞｼｯｸM-PRO" w:hAnsi="HG丸ｺﾞｼｯｸM-PRO" w:hint="eastAsia"/>
                <w:sz w:val="24"/>
              </w:rPr>
              <w:t>33</w:t>
            </w:r>
            <w:r w:rsidR="00163A0B" w:rsidRPr="00507203">
              <w:rPr>
                <w:rFonts w:ascii="HG丸ｺﾞｼｯｸM-PRO" w:eastAsia="HG丸ｺﾞｼｯｸM-PRO" w:hAnsi="HG丸ｺﾞｼｯｸM-PRO"/>
                <w:sz w:val="24"/>
              </w:rPr>
              <w:t>％</w:t>
            </w:r>
            <w:r w:rsidR="00C456EA" w:rsidRPr="00507203">
              <w:rPr>
                <w:rFonts w:ascii="HG丸ｺﾞｼｯｸM-PRO" w:eastAsia="HG丸ｺﾞｼｯｸM-PRO" w:hAnsi="HG丸ｺﾞｼｯｸM-PRO" w:hint="eastAsia"/>
                <w:sz w:val="24"/>
              </w:rPr>
              <w:t>を</w:t>
            </w:r>
            <w:r w:rsidR="00163A0B" w:rsidRPr="00507203">
              <w:rPr>
                <w:rFonts w:ascii="HG丸ｺﾞｼｯｸM-PRO" w:eastAsia="HG丸ｺﾞｼｯｸM-PRO" w:hAnsi="HG丸ｺﾞｼｯｸM-PRO" w:hint="eastAsia"/>
                <w:sz w:val="24"/>
              </w:rPr>
              <w:t>占めてい</w:t>
            </w:r>
            <w:r w:rsidR="00C456EA" w:rsidRPr="00507203">
              <w:rPr>
                <w:rFonts w:ascii="HG丸ｺﾞｼｯｸM-PRO" w:eastAsia="HG丸ｺﾞｼｯｸM-PRO" w:hAnsi="HG丸ｺﾞｼｯｸM-PRO" w:hint="eastAsia"/>
                <w:sz w:val="24"/>
              </w:rPr>
              <w:t>ます</w:t>
            </w:r>
            <w:r w:rsidR="00163A0B" w:rsidRPr="00507203">
              <w:rPr>
                <w:rFonts w:ascii="HG丸ｺﾞｼｯｸM-PRO" w:eastAsia="HG丸ｺﾞｼｯｸM-PRO" w:hAnsi="HG丸ｺﾞｼｯｸM-PRO" w:hint="eastAsia"/>
                <w:sz w:val="24"/>
              </w:rPr>
              <w:t>（図</w:t>
            </w:r>
            <w:r w:rsidR="001C6919" w:rsidRPr="00507203">
              <w:rPr>
                <w:rFonts w:ascii="HG丸ｺﾞｼｯｸM-PRO" w:eastAsia="HG丸ｺﾞｼｯｸM-PRO" w:hAnsi="HG丸ｺﾞｼｯｸM-PRO"/>
                <w:sz w:val="24"/>
              </w:rPr>
              <w:t>10</w:t>
            </w:r>
            <w:r w:rsidR="00163A0B" w:rsidRPr="00507203">
              <w:rPr>
                <w:rFonts w:ascii="HG丸ｺﾞｼｯｸM-PRO" w:eastAsia="HG丸ｺﾞｼｯｸM-PRO" w:hAnsi="HG丸ｺﾞｼｯｸM-PRO" w:hint="eastAsia"/>
                <w:sz w:val="24"/>
              </w:rPr>
              <w:t>）。</w:t>
            </w:r>
          </w:p>
          <w:p w14:paraId="461DA444" w14:textId="7BBB112B" w:rsidR="00163A0B" w:rsidRPr="00507203" w:rsidRDefault="00C456EA" w:rsidP="00A96F3C">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F656B4" w:rsidRPr="00507203">
              <w:rPr>
                <w:rFonts w:ascii="HG丸ｺﾞｼｯｸM-PRO" w:eastAsia="HG丸ｺﾞｼｯｸM-PRO" w:hAnsi="HG丸ｺﾞｼｯｸM-PRO" w:hint="eastAsia"/>
                <w:sz w:val="24"/>
              </w:rPr>
              <w:t>業務用床面積は</w:t>
            </w:r>
            <w:r w:rsidR="007F3E60">
              <w:rPr>
                <w:rFonts w:ascii="HG丸ｺﾞｼｯｸM-PRO" w:eastAsia="HG丸ｺﾞｼｯｸM-PRO" w:hAnsi="HG丸ｺﾞｼｯｸM-PRO" w:hint="eastAsia"/>
                <w:sz w:val="24"/>
              </w:rPr>
              <w:t>124.8</w:t>
            </w:r>
            <w:r w:rsidR="00DE2265" w:rsidRPr="00507203">
              <w:rPr>
                <w:rFonts w:ascii="HG丸ｺﾞｼｯｸM-PRO" w:eastAsia="HG丸ｺﾞｼｯｸM-PRO" w:hAnsi="HG丸ｺﾞｼｯｸM-PRO"/>
                <w:sz w:val="24"/>
              </w:rPr>
              <w:t>百万ｍ</w:t>
            </w:r>
            <w:r w:rsidR="00DE2265" w:rsidRPr="00507203">
              <w:rPr>
                <w:rFonts w:ascii="HG丸ｺﾞｼｯｸM-PRO" w:eastAsia="HG丸ｺﾞｼｯｸM-PRO" w:hAnsi="HG丸ｺﾞｼｯｸM-PRO"/>
                <w:sz w:val="24"/>
                <w:vertAlign w:val="superscript"/>
              </w:rPr>
              <w:t>2</w:t>
            </w:r>
            <w:r w:rsidR="001D4E7D" w:rsidRPr="00507203">
              <w:rPr>
                <w:rFonts w:ascii="HG丸ｺﾞｼｯｸM-PRO" w:eastAsia="HG丸ｺﾞｼｯｸM-PRO" w:hAnsi="HG丸ｺﾞｼｯｸM-PRO" w:hint="eastAsia"/>
                <w:sz w:val="24"/>
              </w:rPr>
              <w:t>であり、</w:t>
            </w:r>
            <w:r w:rsidRPr="00507203">
              <w:rPr>
                <w:rFonts w:ascii="HG丸ｺﾞｼｯｸM-PRO" w:eastAsia="HG丸ｺﾞｼｯｸM-PRO" w:hAnsi="HG丸ｺﾞｼｯｸM-PRO" w:hint="eastAsia"/>
                <w:sz w:val="24"/>
              </w:rPr>
              <w:t>長期的に</w:t>
            </w:r>
            <w:r w:rsidR="004A0FA3">
              <w:rPr>
                <w:rFonts w:ascii="HG丸ｺﾞｼｯｸM-PRO" w:eastAsia="HG丸ｺﾞｼｯｸM-PRO" w:hAnsi="HG丸ｺﾞｼｯｸM-PRO" w:hint="eastAsia"/>
                <w:sz w:val="24"/>
              </w:rPr>
              <w:t>やや</w:t>
            </w:r>
            <w:r w:rsidR="00EF372C">
              <w:rPr>
                <w:rFonts w:ascii="HG丸ｺﾞｼｯｸM-PRO" w:eastAsia="HG丸ｺﾞｼｯｸM-PRO" w:hAnsi="HG丸ｺﾞｼｯｸM-PRO" w:hint="eastAsia"/>
                <w:sz w:val="24"/>
              </w:rPr>
              <w:t>増加</w:t>
            </w:r>
            <w:r w:rsidR="00A44CA8" w:rsidRPr="00507203">
              <w:rPr>
                <w:rFonts w:ascii="HG丸ｺﾞｼｯｸM-PRO" w:eastAsia="HG丸ｺﾞｼｯｸM-PRO" w:hAnsi="HG丸ｺﾞｼｯｸM-PRO" w:hint="eastAsia"/>
                <w:sz w:val="24"/>
              </w:rPr>
              <w:t>傾向</w:t>
            </w:r>
            <w:r w:rsidR="006F3462">
              <w:rPr>
                <w:rFonts w:ascii="HG丸ｺﾞｼｯｸM-PRO" w:eastAsia="HG丸ｺﾞｼｯｸM-PRO" w:hAnsi="HG丸ｺﾞｼｯｸM-PRO" w:hint="eastAsia"/>
                <w:sz w:val="24"/>
              </w:rPr>
              <w:t>にあります</w:t>
            </w:r>
            <w:r w:rsidR="00F656B4" w:rsidRPr="00507203">
              <w:rPr>
                <w:rFonts w:ascii="HG丸ｺﾞｼｯｸM-PRO" w:eastAsia="HG丸ｺﾞｼｯｸM-PRO" w:hAnsi="HG丸ｺﾞｼｯｸM-PRO" w:hint="eastAsia"/>
                <w:sz w:val="24"/>
              </w:rPr>
              <w:t>（図</w:t>
            </w:r>
            <w:r w:rsidR="00A44CA8" w:rsidRPr="00507203">
              <w:rPr>
                <w:rFonts w:ascii="HG丸ｺﾞｼｯｸM-PRO" w:eastAsia="HG丸ｺﾞｼｯｸM-PRO" w:hAnsi="HG丸ｺﾞｼｯｸM-PRO"/>
                <w:sz w:val="24"/>
              </w:rPr>
              <w:t>11</w:t>
            </w:r>
            <w:r w:rsidR="00D84A60" w:rsidRPr="00507203">
              <w:rPr>
                <w:rFonts w:ascii="HG丸ｺﾞｼｯｸM-PRO" w:eastAsia="HG丸ｺﾞｼｯｸM-PRO" w:hAnsi="HG丸ｺﾞｼｯｸM-PRO" w:hint="eastAsia"/>
                <w:sz w:val="24"/>
              </w:rPr>
              <w:t>）</w:t>
            </w:r>
            <w:r w:rsidR="00A44CA8" w:rsidRPr="00507203">
              <w:rPr>
                <w:rFonts w:ascii="HG丸ｺﾞｼｯｸM-PRO" w:eastAsia="HG丸ｺﾞｼｯｸM-PRO" w:hAnsi="HG丸ｺﾞｼｯｸM-PRO" w:hint="eastAsia"/>
                <w:sz w:val="24"/>
              </w:rPr>
              <w:t>。</w:t>
            </w:r>
          </w:p>
          <w:p w14:paraId="7A33A788" w14:textId="528E8CFD" w:rsidR="00E15ADC" w:rsidRPr="00507203" w:rsidRDefault="00C456EA" w:rsidP="005F3300">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E2265" w:rsidRPr="00507203">
              <w:rPr>
                <w:rFonts w:ascii="HG丸ｺﾞｼｯｸM-PRO" w:eastAsia="HG丸ｺﾞｼｯｸM-PRO" w:hAnsi="HG丸ｺﾞｼｯｸM-PRO" w:hint="eastAsia"/>
                <w:sz w:val="24"/>
              </w:rPr>
              <w:t>床面積あたりのエネルギー消費量</w:t>
            </w:r>
            <w:r w:rsidR="00F656B4" w:rsidRPr="00507203">
              <w:rPr>
                <w:rFonts w:ascii="HG丸ｺﾞｼｯｸM-PRO" w:eastAsia="HG丸ｺﾞｼｯｸM-PRO" w:hAnsi="HG丸ｺﾞｼｯｸM-PRO" w:hint="eastAsia"/>
                <w:sz w:val="24"/>
              </w:rPr>
              <w:t>は</w:t>
            </w:r>
            <w:r w:rsidRPr="00507203">
              <w:rPr>
                <w:rFonts w:ascii="HG丸ｺﾞｼｯｸM-PRO" w:eastAsia="HG丸ｺﾞｼｯｸM-PRO" w:hAnsi="HG丸ｺﾞｼｯｸM-PRO" w:hint="eastAsia"/>
                <w:sz w:val="24"/>
              </w:rPr>
              <w:t>長期的に減少傾向</w:t>
            </w:r>
            <w:r w:rsidR="006F3462">
              <w:rPr>
                <w:rFonts w:ascii="HG丸ｺﾞｼｯｸM-PRO" w:eastAsia="HG丸ｺﾞｼｯｸM-PRO" w:hAnsi="HG丸ｺﾞｼｯｸM-PRO" w:hint="eastAsia"/>
                <w:sz w:val="24"/>
              </w:rPr>
              <w:t>にあります</w:t>
            </w:r>
            <w:r w:rsidR="00F656B4" w:rsidRPr="00507203">
              <w:rPr>
                <w:rFonts w:ascii="HG丸ｺﾞｼｯｸM-PRO" w:eastAsia="HG丸ｺﾞｼｯｸM-PRO" w:hAnsi="HG丸ｺﾞｼｯｸM-PRO" w:hint="eastAsia"/>
                <w:sz w:val="24"/>
              </w:rPr>
              <w:t>（図</w:t>
            </w:r>
            <w:r w:rsidR="00C11E65" w:rsidRPr="00507203">
              <w:rPr>
                <w:rFonts w:ascii="HG丸ｺﾞｼｯｸM-PRO" w:eastAsia="HG丸ｺﾞｼｯｸM-PRO" w:hAnsi="HG丸ｺﾞｼｯｸM-PRO"/>
                <w:sz w:val="24"/>
              </w:rPr>
              <w:t>12</w:t>
            </w:r>
            <w:r w:rsidR="00F656B4" w:rsidRPr="00507203">
              <w:rPr>
                <w:rFonts w:ascii="HG丸ｺﾞｼｯｸM-PRO" w:eastAsia="HG丸ｺﾞｼｯｸM-PRO" w:hAnsi="HG丸ｺﾞｼｯｸM-PRO" w:hint="eastAsia"/>
                <w:sz w:val="24"/>
              </w:rPr>
              <w:t>）。</w:t>
            </w:r>
          </w:p>
        </w:tc>
      </w:tr>
    </w:tbl>
    <w:p w14:paraId="161F4A0B" w14:textId="77777777" w:rsidR="0028409B" w:rsidRPr="00507203" w:rsidRDefault="0028409B" w:rsidP="00056D26">
      <w:pPr>
        <w:rPr>
          <w:rFonts w:asciiTheme="minorEastAsia" w:hAnsiTheme="minorEastAsia"/>
          <w:sz w:val="24"/>
        </w:rPr>
      </w:pPr>
    </w:p>
    <w:p w14:paraId="49684463" w14:textId="5FA45575" w:rsidR="00CD3BA1" w:rsidRPr="00507203" w:rsidRDefault="00355165" w:rsidP="00CD3BA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ED7BC2" w:rsidRPr="00507203">
        <w:rPr>
          <w:rFonts w:asciiTheme="majorEastAsia" w:eastAsiaTheme="majorEastAsia" w:hAnsiTheme="majorEastAsia" w:hint="eastAsia"/>
          <w:b/>
          <w:sz w:val="22"/>
        </w:rPr>
        <w:t>５</w:t>
      </w:r>
      <w:r w:rsidR="000D5B44" w:rsidRPr="00507203">
        <w:rPr>
          <w:rFonts w:asciiTheme="majorEastAsia" w:eastAsiaTheme="majorEastAsia" w:hAnsiTheme="majorEastAsia" w:hint="eastAsia"/>
          <w:b/>
          <w:sz w:val="22"/>
        </w:rPr>
        <w:t xml:space="preserve">　業務</w:t>
      </w:r>
      <w:r w:rsidR="00CD3BA1" w:rsidRPr="00507203">
        <w:rPr>
          <w:rFonts w:asciiTheme="majorEastAsia" w:eastAsiaTheme="majorEastAsia" w:hAnsiTheme="majorEastAsia" w:hint="eastAsia"/>
          <w:b/>
          <w:sz w:val="22"/>
        </w:rPr>
        <w:t>部門における二酸化炭素排出量</w:t>
      </w:r>
      <w:r w:rsidR="0003408B" w:rsidRPr="00507203">
        <w:rPr>
          <w:rFonts w:asciiTheme="majorEastAsia" w:eastAsiaTheme="majorEastAsia" w:hAnsiTheme="majorEastAsia" w:hint="eastAsia"/>
          <w:b/>
          <w:sz w:val="22"/>
        </w:rPr>
        <w:t>及び</w:t>
      </w:r>
      <w:r w:rsidR="00124620" w:rsidRPr="00507203">
        <w:rPr>
          <w:rFonts w:asciiTheme="majorEastAsia" w:eastAsiaTheme="majorEastAsia" w:hAnsiTheme="majorEastAsia" w:hint="eastAsia"/>
          <w:b/>
          <w:sz w:val="22"/>
        </w:rPr>
        <w:t>エネルギー消費量</w:t>
      </w:r>
      <w:r w:rsidR="00CD3BA1" w:rsidRPr="00507203">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5532EC" w:rsidRPr="00507203" w14:paraId="763E359B" w14:textId="77777777" w:rsidTr="00142C0B">
        <w:trPr>
          <w:trHeight w:val="258"/>
          <w:jc w:val="center"/>
        </w:trPr>
        <w:tc>
          <w:tcPr>
            <w:tcW w:w="2045" w:type="dxa"/>
            <w:vMerge w:val="restart"/>
            <w:shd w:val="clear" w:color="auto" w:fill="D9D9D9" w:themeFill="background1" w:themeFillShade="D9"/>
          </w:tcPr>
          <w:p w14:paraId="2865BEF9" w14:textId="77777777" w:rsidR="005532EC" w:rsidRPr="00507203" w:rsidRDefault="005532EC"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625C2E7F" w14:textId="77777777" w:rsidR="005532EC" w:rsidRPr="00507203" w:rsidRDefault="005532EC"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0570A864" w14:textId="77777777" w:rsidR="005532EC" w:rsidRPr="00507203" w:rsidRDefault="005532EC"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4DF8A72B" w14:textId="5038FC3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57320838" w14:textId="3530AC96"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35721FE4" w14:textId="77777777" w:rsidR="005532EC" w:rsidRPr="00507203" w:rsidRDefault="005532EC" w:rsidP="00142C0B">
            <w:pPr>
              <w:jc w:val="center"/>
              <w:rPr>
                <w:rFonts w:asciiTheme="majorEastAsia" w:eastAsiaTheme="majorEastAsia" w:hAnsiTheme="majorEastAsia"/>
                <w:sz w:val="22"/>
              </w:rPr>
            </w:pPr>
          </w:p>
        </w:tc>
      </w:tr>
      <w:tr w:rsidR="005532EC" w:rsidRPr="00507203" w14:paraId="55D20985" w14:textId="77777777" w:rsidTr="00142C0B">
        <w:trPr>
          <w:jc w:val="center"/>
        </w:trPr>
        <w:tc>
          <w:tcPr>
            <w:tcW w:w="2045" w:type="dxa"/>
            <w:vMerge/>
            <w:shd w:val="clear" w:color="auto" w:fill="D9D9D9" w:themeFill="background1" w:themeFillShade="D9"/>
          </w:tcPr>
          <w:p w14:paraId="4B9B7BF6" w14:textId="77777777" w:rsidR="005532EC" w:rsidRPr="00507203" w:rsidRDefault="005532EC"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26EF6190" w14:textId="77777777" w:rsidR="005532EC" w:rsidRPr="00507203" w:rsidRDefault="005532EC"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487E98F2" w14:textId="77777777" w:rsidR="005532EC" w:rsidRPr="00507203" w:rsidRDefault="005532EC"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3BBE4844" w14:textId="77777777" w:rsidR="005532EC" w:rsidRPr="00507203" w:rsidRDefault="005532EC"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7A11EA16" w14:textId="4E044E7B" w:rsidR="005532EC" w:rsidRPr="00507203" w:rsidRDefault="005532EC" w:rsidP="00AA3B0F">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02C189D9" w14:textId="3C1101BF" w:rsidR="005532EC" w:rsidRPr="00507203" w:rsidRDefault="005532EC" w:rsidP="00AA3B0F">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5532EC" w:rsidRPr="00507203" w14:paraId="225C95DA" w14:textId="77777777" w:rsidTr="00142C0B">
        <w:trPr>
          <w:trHeight w:val="287"/>
          <w:jc w:val="center"/>
        </w:trPr>
        <w:tc>
          <w:tcPr>
            <w:tcW w:w="2045" w:type="dxa"/>
          </w:tcPr>
          <w:p w14:paraId="75C41C4A"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7F7E4614"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A536F91" w14:textId="348AC9E6"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1,126</w:t>
            </w:r>
          </w:p>
        </w:tc>
        <w:tc>
          <w:tcPr>
            <w:tcW w:w="1134" w:type="dxa"/>
            <w:tcBorders>
              <w:right w:val="single" w:sz="18" w:space="0" w:color="FF0000"/>
            </w:tcBorders>
            <w:vAlign w:val="center"/>
          </w:tcPr>
          <w:p w14:paraId="5DEBE2B8" w14:textId="4166964A" w:rsidR="005532EC" w:rsidRPr="00507203" w:rsidRDefault="00D03A56" w:rsidP="00142C0B">
            <w:pPr>
              <w:jc w:val="center"/>
              <w:rPr>
                <w:rFonts w:asciiTheme="majorEastAsia" w:eastAsiaTheme="majorEastAsia" w:hAnsiTheme="majorEastAsia"/>
                <w:sz w:val="22"/>
              </w:rPr>
            </w:pPr>
            <w:r>
              <w:rPr>
                <w:rFonts w:asciiTheme="majorEastAsia" w:eastAsiaTheme="majorEastAsia" w:hAnsiTheme="majorEastAsia" w:hint="eastAsia"/>
                <w:sz w:val="22"/>
              </w:rPr>
              <w:t>1,29</w:t>
            </w:r>
            <w:r w:rsidR="004A0524">
              <w:rPr>
                <w:rFonts w:asciiTheme="majorEastAsia" w:eastAsiaTheme="majorEastAsia" w:hAnsiTheme="majorEastAsia" w:hint="eastAsia"/>
                <w:sz w:val="22"/>
              </w:rPr>
              <w:t>9</w:t>
            </w:r>
          </w:p>
        </w:tc>
        <w:tc>
          <w:tcPr>
            <w:tcW w:w="1134" w:type="dxa"/>
            <w:tcBorders>
              <w:top w:val="single" w:sz="4" w:space="0" w:color="auto"/>
              <w:left w:val="single" w:sz="18" w:space="0" w:color="FF0000"/>
              <w:bottom w:val="single" w:sz="4" w:space="0" w:color="auto"/>
              <w:right w:val="single" w:sz="4" w:space="0" w:color="auto"/>
            </w:tcBorders>
            <w:vAlign w:val="center"/>
          </w:tcPr>
          <w:p w14:paraId="3D658CE7" w14:textId="5D356DE0" w:rsidR="005532EC" w:rsidRPr="00507203" w:rsidRDefault="005532EC">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0259FE">
              <w:rPr>
                <w:rFonts w:asciiTheme="majorEastAsia" w:eastAsiaTheme="majorEastAsia" w:hAnsiTheme="majorEastAsia" w:hint="eastAsia"/>
                <w:sz w:val="22"/>
              </w:rPr>
              <w:t>2</w:t>
            </w:r>
            <w:r w:rsidR="004A0524">
              <w:rPr>
                <w:rFonts w:asciiTheme="majorEastAsia" w:eastAsiaTheme="majorEastAsia" w:hAnsiTheme="majorEastAsia" w:hint="eastAsia"/>
                <w:sz w:val="22"/>
              </w:rPr>
              <w:t>8</w:t>
            </w:r>
            <w:r w:rsidR="000259FE">
              <w:rPr>
                <w:rFonts w:asciiTheme="majorEastAsia" w:eastAsiaTheme="majorEastAsia" w:hAnsiTheme="majorEastAsia" w:hint="eastAsia"/>
                <w:sz w:val="22"/>
              </w:rPr>
              <w:t>8</w:t>
            </w:r>
          </w:p>
        </w:tc>
        <w:tc>
          <w:tcPr>
            <w:tcW w:w="1417" w:type="dxa"/>
            <w:tcBorders>
              <w:left w:val="single" w:sz="4" w:space="0" w:color="auto"/>
              <w:bottom w:val="single" w:sz="4" w:space="0" w:color="auto"/>
            </w:tcBorders>
            <w:vAlign w:val="center"/>
          </w:tcPr>
          <w:p w14:paraId="7BDB4E82" w14:textId="5345A31F" w:rsidR="005532EC" w:rsidRPr="00507203" w:rsidRDefault="000259FE"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4A0524">
              <w:rPr>
                <w:rFonts w:asciiTheme="majorEastAsia" w:eastAsiaTheme="majorEastAsia" w:hAnsiTheme="majorEastAsia" w:hint="eastAsia"/>
                <w:sz w:val="22"/>
              </w:rPr>
              <w:t>4</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4</w:t>
            </w:r>
            <w:r w:rsidR="005532EC" w:rsidRPr="00507203">
              <w:rPr>
                <w:rFonts w:asciiTheme="majorEastAsia" w:eastAsiaTheme="majorEastAsia" w:hAnsiTheme="majorEastAsia"/>
                <w:sz w:val="22"/>
              </w:rPr>
              <w:t>％増加</w:t>
            </w:r>
          </w:p>
        </w:tc>
        <w:tc>
          <w:tcPr>
            <w:tcW w:w="1418" w:type="dxa"/>
            <w:tcBorders>
              <w:right w:val="single" w:sz="18" w:space="0" w:color="FF0000"/>
            </w:tcBorders>
            <w:vAlign w:val="center"/>
          </w:tcPr>
          <w:p w14:paraId="275FD434" w14:textId="50029383" w:rsidR="005532EC" w:rsidRPr="00507203" w:rsidRDefault="000259FE" w:rsidP="00142C0B">
            <w:pPr>
              <w:jc w:val="center"/>
              <w:rPr>
                <w:rFonts w:asciiTheme="majorEastAsia" w:eastAsiaTheme="majorEastAsia" w:hAnsiTheme="majorEastAsia"/>
                <w:sz w:val="22"/>
              </w:rPr>
            </w:pPr>
            <w:r>
              <w:rPr>
                <w:rFonts w:asciiTheme="majorEastAsia" w:eastAsiaTheme="majorEastAsia" w:hAnsiTheme="majorEastAsia" w:hint="eastAsia"/>
                <w:sz w:val="22"/>
              </w:rPr>
              <w:t>0</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9</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減少</w:t>
            </w:r>
          </w:p>
        </w:tc>
      </w:tr>
      <w:tr w:rsidR="005532EC" w:rsidRPr="00507203" w14:paraId="7CD22F11" w14:textId="77777777" w:rsidTr="00142C0B">
        <w:trPr>
          <w:jc w:val="center"/>
        </w:trPr>
        <w:tc>
          <w:tcPr>
            <w:tcW w:w="2045" w:type="dxa"/>
          </w:tcPr>
          <w:p w14:paraId="54ED8032"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365BDA40" w14:textId="77777777"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7CD0AC27" w14:textId="50413DB9"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137.2</w:t>
            </w:r>
          </w:p>
        </w:tc>
        <w:tc>
          <w:tcPr>
            <w:tcW w:w="1134" w:type="dxa"/>
            <w:tcBorders>
              <w:right w:val="single" w:sz="18" w:space="0" w:color="FF0000"/>
            </w:tcBorders>
            <w:vAlign w:val="center"/>
          </w:tcPr>
          <w:p w14:paraId="6C694B60" w14:textId="566F1A18"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D03A56">
              <w:rPr>
                <w:rFonts w:asciiTheme="majorEastAsia" w:eastAsiaTheme="majorEastAsia" w:hAnsiTheme="majorEastAsia" w:hint="eastAsia"/>
                <w:sz w:val="22"/>
              </w:rPr>
              <w:t>16</w:t>
            </w:r>
            <w:r w:rsidRPr="00507203">
              <w:rPr>
                <w:rFonts w:asciiTheme="majorEastAsia" w:eastAsiaTheme="majorEastAsia" w:hAnsiTheme="majorEastAsia"/>
                <w:sz w:val="22"/>
              </w:rPr>
              <w:t>.</w:t>
            </w:r>
            <w:r w:rsidR="004A0524">
              <w:rPr>
                <w:rFonts w:asciiTheme="majorEastAsia" w:eastAsiaTheme="majorEastAsia" w:hAnsiTheme="majorEastAsia" w:hint="eastAsia"/>
                <w:sz w:val="22"/>
              </w:rPr>
              <w:t>7</w:t>
            </w:r>
          </w:p>
        </w:tc>
        <w:tc>
          <w:tcPr>
            <w:tcW w:w="1134" w:type="dxa"/>
            <w:tcBorders>
              <w:top w:val="single" w:sz="4" w:space="0" w:color="auto"/>
              <w:left w:val="single" w:sz="18" w:space="0" w:color="FF0000"/>
              <w:bottom w:val="single" w:sz="18" w:space="0" w:color="FF0000"/>
              <w:right w:val="single" w:sz="4" w:space="0" w:color="auto"/>
            </w:tcBorders>
            <w:vAlign w:val="center"/>
          </w:tcPr>
          <w:p w14:paraId="1E7DA1C8" w14:textId="29C447DC" w:rsidR="005532EC" w:rsidRPr="00507203" w:rsidRDefault="005532EC"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0259FE">
              <w:rPr>
                <w:rFonts w:asciiTheme="majorEastAsia" w:eastAsiaTheme="majorEastAsia" w:hAnsiTheme="majorEastAsia" w:hint="eastAsia"/>
                <w:sz w:val="22"/>
              </w:rPr>
              <w:t>17</w:t>
            </w:r>
            <w:r w:rsidRPr="00507203">
              <w:rPr>
                <w:rFonts w:asciiTheme="majorEastAsia" w:eastAsiaTheme="majorEastAsia" w:hAnsiTheme="majorEastAsia"/>
                <w:sz w:val="22"/>
              </w:rPr>
              <w:t>.</w:t>
            </w:r>
            <w:r w:rsidR="004A0524">
              <w:rPr>
                <w:rFonts w:asciiTheme="majorEastAsia" w:eastAsiaTheme="majorEastAsia" w:hAnsiTheme="majorEastAsia" w:hint="eastAsia"/>
                <w:sz w:val="22"/>
              </w:rPr>
              <w:t>0</w:t>
            </w:r>
          </w:p>
        </w:tc>
        <w:tc>
          <w:tcPr>
            <w:tcW w:w="1417" w:type="dxa"/>
            <w:tcBorders>
              <w:left w:val="single" w:sz="4" w:space="0" w:color="auto"/>
              <w:bottom w:val="single" w:sz="18" w:space="0" w:color="FF0000"/>
            </w:tcBorders>
            <w:vAlign w:val="center"/>
          </w:tcPr>
          <w:p w14:paraId="54B42B87" w14:textId="69430666" w:rsidR="005532EC" w:rsidRPr="00507203" w:rsidRDefault="000259FE" w:rsidP="00142C0B">
            <w:pPr>
              <w:jc w:val="center"/>
              <w:rPr>
                <w:rFonts w:asciiTheme="majorEastAsia" w:eastAsiaTheme="majorEastAsia" w:hAnsiTheme="majorEastAsia"/>
                <w:sz w:val="22"/>
              </w:rPr>
            </w:pPr>
            <w:r>
              <w:rPr>
                <w:rFonts w:asciiTheme="majorEastAsia" w:eastAsiaTheme="majorEastAsia" w:hAnsiTheme="majorEastAsia" w:hint="eastAsia"/>
                <w:sz w:val="22"/>
              </w:rPr>
              <w:t>14</w:t>
            </w:r>
            <w:r w:rsidR="005532EC" w:rsidRPr="00507203">
              <w:rPr>
                <w:rFonts w:asciiTheme="majorEastAsia" w:eastAsiaTheme="majorEastAsia" w:hAnsiTheme="majorEastAsia"/>
                <w:sz w:val="22"/>
              </w:rPr>
              <w:t>.</w:t>
            </w:r>
            <w:r w:rsidR="004A0524">
              <w:rPr>
                <w:rFonts w:asciiTheme="majorEastAsia" w:eastAsiaTheme="majorEastAsia" w:hAnsiTheme="majorEastAsia" w:hint="eastAsia"/>
                <w:sz w:val="22"/>
              </w:rPr>
              <w:t>7</w:t>
            </w:r>
            <w:r w:rsidR="005532EC" w:rsidRPr="00507203">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1EF6CAE3" w14:textId="19BF35FF" w:rsidR="005532EC" w:rsidRPr="00507203" w:rsidRDefault="004A0524" w:rsidP="00142C0B">
            <w:pPr>
              <w:jc w:val="center"/>
              <w:rPr>
                <w:rFonts w:asciiTheme="majorEastAsia" w:eastAsiaTheme="majorEastAsia" w:hAnsiTheme="majorEastAsia"/>
                <w:sz w:val="22"/>
              </w:rPr>
            </w:pPr>
            <w:r>
              <w:rPr>
                <w:rFonts w:asciiTheme="majorEastAsia" w:eastAsiaTheme="majorEastAsia" w:hAnsiTheme="majorEastAsia" w:hint="eastAsia"/>
                <w:sz w:val="22"/>
              </w:rPr>
              <w:t>0</w:t>
            </w:r>
            <w:r w:rsidR="005532EC" w:rsidRPr="00507203">
              <w:rPr>
                <w:rFonts w:asciiTheme="majorEastAsia" w:eastAsiaTheme="majorEastAsia" w:hAnsiTheme="majorEastAsia"/>
                <w:sz w:val="22"/>
              </w:rPr>
              <w:t>.</w:t>
            </w:r>
            <w:r>
              <w:rPr>
                <w:rFonts w:asciiTheme="majorEastAsia" w:eastAsiaTheme="majorEastAsia" w:hAnsiTheme="majorEastAsia" w:hint="eastAsia"/>
                <w:sz w:val="22"/>
              </w:rPr>
              <w:t>2</w:t>
            </w:r>
            <w:r w:rsidR="005532EC" w:rsidRPr="00507203">
              <w:rPr>
                <w:rFonts w:asciiTheme="majorEastAsia" w:eastAsiaTheme="majorEastAsia" w:hAnsiTheme="majorEastAsia"/>
                <w:sz w:val="22"/>
              </w:rPr>
              <w:t>％</w:t>
            </w:r>
            <w:r w:rsidR="000259FE">
              <w:rPr>
                <w:rFonts w:asciiTheme="majorEastAsia" w:eastAsiaTheme="majorEastAsia" w:hAnsiTheme="majorEastAsia" w:hint="eastAsia"/>
                <w:sz w:val="22"/>
              </w:rPr>
              <w:t>増加</w:t>
            </w:r>
          </w:p>
        </w:tc>
      </w:tr>
    </w:tbl>
    <w:p w14:paraId="4B940EC6" w14:textId="77777777" w:rsidR="00CD3BA1" w:rsidRPr="00507203" w:rsidRDefault="00CD3BA1" w:rsidP="00CD3BA1">
      <w:pPr>
        <w:jc w:val="center"/>
        <w:rPr>
          <w:rFonts w:asciiTheme="minorEastAsia" w:hAnsiTheme="minorEastAsia"/>
          <w:sz w:val="24"/>
        </w:rPr>
      </w:pPr>
    </w:p>
    <w:p w14:paraId="0A07946E" w14:textId="61DF5F18" w:rsidR="00AB1F01" w:rsidRPr="00507203" w:rsidRDefault="004A0524" w:rsidP="008752A1">
      <w:pPr>
        <w:jc w:val="center"/>
        <w:rPr>
          <w:rFonts w:asciiTheme="minorEastAsia" w:hAnsiTheme="minorEastAsia"/>
          <w:sz w:val="24"/>
        </w:rPr>
      </w:pPr>
      <w:r>
        <w:rPr>
          <w:noProof/>
        </w:rPr>
        <w:drawing>
          <wp:inline distT="0" distB="0" distL="0" distR="0" wp14:anchorId="3B0C8938" wp14:editId="6AF90D5F">
            <wp:extent cx="5612130" cy="332359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0"/>
                    <a:stretch>
                      <a:fillRect/>
                    </a:stretch>
                  </pic:blipFill>
                  <pic:spPr>
                    <a:xfrm>
                      <a:off x="0" y="0"/>
                      <a:ext cx="5612130" cy="3323590"/>
                    </a:xfrm>
                    <a:prstGeom prst="rect">
                      <a:avLst/>
                    </a:prstGeom>
                  </pic:spPr>
                </pic:pic>
              </a:graphicData>
            </a:graphic>
          </wp:inline>
        </w:drawing>
      </w:r>
    </w:p>
    <w:p w14:paraId="5FD5F2E9" w14:textId="77777777" w:rsidR="008752A1" w:rsidRPr="00507203" w:rsidRDefault="008752A1" w:rsidP="00CD3BA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AE1792" w:rsidRPr="00507203">
        <w:rPr>
          <w:rFonts w:asciiTheme="majorEastAsia" w:eastAsiaTheme="majorEastAsia" w:hAnsiTheme="majorEastAsia" w:hint="eastAsia"/>
          <w:b/>
          <w:sz w:val="22"/>
        </w:rPr>
        <w:t>９</w:t>
      </w:r>
      <w:r w:rsidR="000D5B44" w:rsidRPr="00507203">
        <w:rPr>
          <w:rFonts w:asciiTheme="majorEastAsia" w:eastAsiaTheme="majorEastAsia" w:hAnsiTheme="majorEastAsia" w:hint="eastAsia"/>
          <w:b/>
          <w:sz w:val="22"/>
        </w:rPr>
        <w:t xml:space="preserve">　業務</w:t>
      </w:r>
      <w:r w:rsidRPr="00507203">
        <w:rPr>
          <w:rFonts w:asciiTheme="majorEastAsia" w:eastAsiaTheme="majorEastAsia" w:hAnsiTheme="majorEastAsia" w:hint="eastAsia"/>
          <w:b/>
          <w:sz w:val="22"/>
        </w:rPr>
        <w:t>部門におけるエネルギー消費量の推移</w:t>
      </w:r>
    </w:p>
    <w:p w14:paraId="2DD4C244" w14:textId="51500A3D" w:rsidR="00E40627" w:rsidRPr="00507203" w:rsidRDefault="00FC3059" w:rsidP="00CD3BA1">
      <w:pPr>
        <w:jc w:val="center"/>
        <w:rPr>
          <w:rFonts w:asciiTheme="majorEastAsia" w:eastAsiaTheme="majorEastAsia" w:hAnsiTheme="majorEastAsia"/>
          <w:b/>
          <w:sz w:val="22"/>
        </w:rPr>
      </w:pPr>
      <w:r>
        <w:rPr>
          <w:noProof/>
        </w:rPr>
        <w:drawing>
          <wp:inline distT="0" distB="0" distL="0" distR="0" wp14:anchorId="5AB80399" wp14:editId="606EE6D0">
            <wp:extent cx="5285690" cy="3176291"/>
            <wp:effectExtent l="0" t="0" r="0" b="0"/>
            <wp:docPr id="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1"/>
                    <a:stretch>
                      <a:fillRect/>
                    </a:stretch>
                  </pic:blipFill>
                  <pic:spPr>
                    <a:xfrm>
                      <a:off x="0" y="0"/>
                      <a:ext cx="5285690" cy="3176291"/>
                    </a:xfrm>
                    <a:prstGeom prst="rect">
                      <a:avLst/>
                    </a:prstGeom>
                  </pic:spPr>
                </pic:pic>
              </a:graphicData>
            </a:graphic>
          </wp:inline>
        </w:drawing>
      </w:r>
    </w:p>
    <w:p w14:paraId="562D7A93" w14:textId="77777777" w:rsidR="00E40627" w:rsidRPr="00507203" w:rsidRDefault="00E40627" w:rsidP="00CD3BA1">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1C6919" w:rsidRPr="00507203">
        <w:rPr>
          <w:rFonts w:asciiTheme="majorEastAsia" w:eastAsiaTheme="majorEastAsia" w:hAnsiTheme="majorEastAsia"/>
          <w:b/>
          <w:sz w:val="22"/>
        </w:rPr>
        <w:t>10</w:t>
      </w:r>
      <w:r w:rsidR="000D5B44" w:rsidRPr="00507203">
        <w:rPr>
          <w:rFonts w:asciiTheme="majorEastAsia" w:eastAsiaTheme="majorEastAsia" w:hAnsiTheme="majorEastAsia" w:hint="eastAsia"/>
          <w:b/>
          <w:sz w:val="22"/>
        </w:rPr>
        <w:t xml:space="preserve">　業務</w:t>
      </w:r>
      <w:r w:rsidRPr="00507203">
        <w:rPr>
          <w:rFonts w:asciiTheme="majorEastAsia" w:eastAsiaTheme="majorEastAsia" w:hAnsiTheme="majorEastAsia" w:hint="eastAsia"/>
          <w:b/>
          <w:sz w:val="22"/>
        </w:rPr>
        <w:t>部門のエネルギー消費量の割合（用途別）</w:t>
      </w:r>
    </w:p>
    <w:p w14:paraId="29C44B5F" w14:textId="77777777" w:rsidR="001F78AC" w:rsidRPr="00507203" w:rsidRDefault="001F78AC" w:rsidP="00CD3BA1">
      <w:pPr>
        <w:jc w:val="center"/>
        <w:rPr>
          <w:rFonts w:asciiTheme="majorEastAsia" w:eastAsiaTheme="majorEastAsia" w:hAnsiTheme="majorEastAsia"/>
          <w:b/>
          <w:sz w:val="22"/>
        </w:rPr>
      </w:pPr>
    </w:p>
    <w:p w14:paraId="6A8C398D" w14:textId="149DEB9E" w:rsidR="00691A6E" w:rsidRPr="00507203" w:rsidRDefault="007F3E60" w:rsidP="00454802">
      <w:pPr>
        <w:jc w:val="center"/>
        <w:rPr>
          <w:rFonts w:asciiTheme="minorEastAsia" w:hAnsiTheme="minorEastAsia"/>
          <w:sz w:val="24"/>
        </w:rPr>
      </w:pPr>
      <w:r>
        <w:rPr>
          <w:noProof/>
        </w:rPr>
        <w:drawing>
          <wp:inline distT="0" distB="0" distL="0" distR="0" wp14:anchorId="0BC044B2" wp14:editId="6A1828A6">
            <wp:extent cx="4365114" cy="2341067"/>
            <wp:effectExtent l="0" t="0" r="0" b="2540"/>
            <wp:docPr id="6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2"/>
                    <a:stretch>
                      <a:fillRect/>
                    </a:stretch>
                  </pic:blipFill>
                  <pic:spPr>
                    <a:xfrm>
                      <a:off x="0" y="0"/>
                      <a:ext cx="4365114" cy="2341067"/>
                    </a:xfrm>
                    <a:prstGeom prst="rect">
                      <a:avLst/>
                    </a:prstGeom>
                  </pic:spPr>
                </pic:pic>
              </a:graphicData>
            </a:graphic>
          </wp:inline>
        </w:drawing>
      </w:r>
    </w:p>
    <w:p w14:paraId="2088BF59" w14:textId="77777777" w:rsidR="001558B4" w:rsidRPr="00507203" w:rsidRDefault="001558B4" w:rsidP="00A44CA8">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A44CA8" w:rsidRPr="00507203">
        <w:rPr>
          <w:rFonts w:asciiTheme="majorEastAsia" w:eastAsiaTheme="majorEastAsia" w:hAnsiTheme="majorEastAsia"/>
          <w:b/>
          <w:sz w:val="22"/>
        </w:rPr>
        <w:t>11</w:t>
      </w:r>
      <w:r w:rsidRPr="00507203">
        <w:rPr>
          <w:rFonts w:asciiTheme="majorEastAsia" w:eastAsiaTheme="majorEastAsia" w:hAnsiTheme="majorEastAsia" w:hint="eastAsia"/>
          <w:b/>
          <w:sz w:val="22"/>
        </w:rPr>
        <w:t xml:space="preserve">　業務用床面積の推移</w:t>
      </w:r>
    </w:p>
    <w:p w14:paraId="39218D1A" w14:textId="77777777" w:rsidR="001F78AC" w:rsidRPr="00507203" w:rsidRDefault="001F78AC" w:rsidP="001558B4">
      <w:pPr>
        <w:jc w:val="center"/>
        <w:rPr>
          <w:rFonts w:asciiTheme="majorEastAsia" w:eastAsiaTheme="majorEastAsia" w:hAnsiTheme="majorEastAsia"/>
          <w:b/>
          <w:sz w:val="22"/>
        </w:rPr>
      </w:pPr>
    </w:p>
    <w:p w14:paraId="572EFB21" w14:textId="06A59CEE" w:rsidR="001558B4" w:rsidRPr="00507203" w:rsidRDefault="00FC3059">
      <w:pPr>
        <w:jc w:val="center"/>
        <w:rPr>
          <w:rFonts w:asciiTheme="minorEastAsia" w:hAnsiTheme="minorEastAsia"/>
          <w:sz w:val="24"/>
        </w:rPr>
      </w:pPr>
      <w:r>
        <w:rPr>
          <w:noProof/>
        </w:rPr>
        <w:drawing>
          <wp:inline distT="0" distB="0" distL="0" distR="0" wp14:anchorId="70DB2B9F" wp14:editId="23256A80">
            <wp:extent cx="4456562" cy="2298391"/>
            <wp:effectExtent l="0" t="0" r="1270" b="6985"/>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3"/>
                    <a:stretch>
                      <a:fillRect/>
                    </a:stretch>
                  </pic:blipFill>
                  <pic:spPr>
                    <a:xfrm>
                      <a:off x="0" y="0"/>
                      <a:ext cx="4456562" cy="2298391"/>
                    </a:xfrm>
                    <a:prstGeom prst="rect">
                      <a:avLst/>
                    </a:prstGeom>
                  </pic:spPr>
                </pic:pic>
              </a:graphicData>
            </a:graphic>
          </wp:inline>
        </w:drawing>
      </w:r>
    </w:p>
    <w:p w14:paraId="40651547" w14:textId="77777777" w:rsidR="00454802" w:rsidRPr="00507203" w:rsidRDefault="001558B4" w:rsidP="007F675D">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4170EF" w:rsidRPr="00507203">
        <w:rPr>
          <w:rFonts w:asciiTheme="majorEastAsia" w:eastAsiaTheme="majorEastAsia" w:hAnsiTheme="majorEastAsia"/>
          <w:b/>
          <w:sz w:val="22"/>
        </w:rPr>
        <w:t>12</w:t>
      </w:r>
      <w:r w:rsidRPr="00507203">
        <w:rPr>
          <w:rFonts w:asciiTheme="majorEastAsia" w:eastAsiaTheme="majorEastAsia" w:hAnsiTheme="majorEastAsia" w:hint="eastAsia"/>
          <w:b/>
          <w:sz w:val="22"/>
        </w:rPr>
        <w:t xml:space="preserve">　床面積あたりのエネルギー消費量の推移</w:t>
      </w:r>
      <w:r w:rsidR="00454802" w:rsidRPr="00507203">
        <w:rPr>
          <w:rFonts w:asciiTheme="majorEastAsia" w:eastAsiaTheme="majorEastAsia" w:hAnsiTheme="majorEastAsia"/>
          <w:b/>
          <w:sz w:val="22"/>
        </w:rPr>
        <w:br w:type="page"/>
      </w:r>
    </w:p>
    <w:p w14:paraId="00EE1B0A" w14:textId="38008C0D" w:rsidR="00AB1F01" w:rsidRPr="00507203" w:rsidRDefault="00C456EA" w:rsidP="005F3300">
      <w:pPr>
        <w:spacing w:afterLines="50" w:after="180"/>
        <w:rPr>
          <w:rFonts w:asciiTheme="majorEastAsia" w:eastAsiaTheme="majorEastAsia" w:hAnsiTheme="majorEastAsia"/>
          <w:sz w:val="24"/>
        </w:rPr>
      </w:pPr>
      <w:r w:rsidRPr="00507203">
        <w:rPr>
          <w:rFonts w:asciiTheme="majorEastAsia" w:eastAsiaTheme="majorEastAsia" w:hAnsiTheme="majorEastAsia" w:hint="eastAsia"/>
          <w:b/>
          <w:sz w:val="24"/>
        </w:rPr>
        <w:t>４</w:t>
      </w:r>
      <w:r w:rsidRPr="00507203">
        <w:rPr>
          <w:rFonts w:asciiTheme="majorEastAsia" w:eastAsiaTheme="majorEastAsia" w:hAnsiTheme="majorEastAsia"/>
          <w:b/>
          <w:sz w:val="24"/>
        </w:rPr>
        <w:t>.</w:t>
      </w:r>
      <w:r w:rsidR="00AB1F01" w:rsidRPr="00507203">
        <w:rPr>
          <w:rFonts w:asciiTheme="majorEastAsia" w:eastAsiaTheme="majorEastAsia" w:hAnsiTheme="majorEastAsia" w:hint="eastAsia"/>
          <w:b/>
          <w:sz w:val="24"/>
        </w:rPr>
        <w:t>３　産業部門</w:t>
      </w:r>
      <w:r w:rsidR="00210DF8" w:rsidRPr="00507203">
        <w:rPr>
          <w:rFonts w:asciiTheme="majorEastAsia" w:eastAsiaTheme="majorEastAsia" w:hAnsiTheme="majorEastAsia" w:hint="eastAsia"/>
          <w:sz w:val="24"/>
        </w:rPr>
        <w:t>（二酸化炭素排出量全体に占める割合：</w:t>
      </w:r>
      <w:r w:rsidR="00D101B6">
        <w:rPr>
          <w:rFonts w:asciiTheme="majorEastAsia" w:eastAsiaTheme="majorEastAsia" w:hAnsiTheme="majorEastAsia" w:hint="eastAsia"/>
          <w:sz w:val="24"/>
        </w:rPr>
        <w:t>3</w:t>
      </w:r>
      <w:r w:rsidR="00371522">
        <w:rPr>
          <w:rFonts w:asciiTheme="majorEastAsia" w:eastAsiaTheme="majorEastAsia" w:hAnsiTheme="majorEastAsia" w:hint="eastAsia"/>
          <w:sz w:val="24"/>
        </w:rPr>
        <w:t>7</w:t>
      </w:r>
      <w:r w:rsidR="00D101B6">
        <w:rPr>
          <w:rFonts w:asciiTheme="majorEastAsia" w:eastAsiaTheme="majorEastAsia" w:hAnsiTheme="majorEastAsia" w:hint="eastAsia"/>
          <w:sz w:val="24"/>
        </w:rPr>
        <w:t>.</w:t>
      </w:r>
      <w:r w:rsidR="00371522">
        <w:rPr>
          <w:rFonts w:asciiTheme="majorEastAsia" w:eastAsiaTheme="majorEastAsia" w:hAnsiTheme="majorEastAsia" w:hint="eastAsia"/>
          <w:sz w:val="24"/>
        </w:rPr>
        <w:t>2</w:t>
      </w:r>
      <w:r w:rsidR="00210DF8" w:rsidRPr="00507203">
        <w:rPr>
          <w:rFonts w:asciiTheme="majorEastAsia" w:eastAsiaTheme="majorEastAsia" w:hAnsiTheme="majorEastAsia"/>
          <w:sz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AB1F01" w:rsidRPr="00507203" w14:paraId="65A99EB2" w14:textId="77777777" w:rsidTr="005F3300">
        <w:trPr>
          <w:trHeight w:val="2603"/>
        </w:trPr>
        <w:tc>
          <w:tcPr>
            <w:tcW w:w="10206" w:type="dxa"/>
          </w:tcPr>
          <w:p w14:paraId="499004BB" w14:textId="7727B7D9" w:rsidR="00905CE5" w:rsidRPr="00507203" w:rsidRDefault="00C456EA"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E93C51" w:rsidRPr="00507203">
              <w:rPr>
                <w:rFonts w:ascii="HG丸ｺﾞｼｯｸM-PRO" w:eastAsia="HG丸ｺﾞｼｯｸM-PRO" w:hAnsi="HG丸ｺﾞｼｯｸM-PRO"/>
                <w:sz w:val="24"/>
                <w:szCs w:val="24"/>
              </w:rPr>
              <w:t>201</w:t>
            </w:r>
            <w:r w:rsidR="00AB3DCB" w:rsidRPr="00507203">
              <w:rPr>
                <w:rFonts w:ascii="HG丸ｺﾞｼｯｸM-PRO" w:eastAsia="HG丸ｺﾞｼｯｸM-PRO" w:hAnsi="HG丸ｺﾞｼｯｸM-PRO"/>
                <w:sz w:val="24"/>
                <w:szCs w:val="24"/>
              </w:rPr>
              <w:t>6</w:t>
            </w:r>
            <w:r w:rsidR="00E93C51" w:rsidRPr="00507203">
              <w:rPr>
                <w:rFonts w:ascii="HG丸ｺﾞｼｯｸM-PRO" w:eastAsia="HG丸ｺﾞｼｯｸM-PRO" w:hAnsi="HG丸ｺﾞｼｯｸM-PRO" w:hint="eastAsia"/>
                <w:sz w:val="24"/>
                <w:szCs w:val="24"/>
              </w:rPr>
              <w:t>年度の</w:t>
            </w:r>
            <w:r w:rsidR="00905CE5" w:rsidRPr="00507203">
              <w:rPr>
                <w:rFonts w:ascii="HG丸ｺﾞｼｯｸM-PRO" w:eastAsia="HG丸ｺﾞｼｯｸM-PRO" w:hAnsi="HG丸ｺﾞｼｯｸM-PRO" w:hint="eastAsia"/>
                <w:sz w:val="24"/>
                <w:szCs w:val="24"/>
              </w:rPr>
              <w:t>産業部門の二酸化炭素排出量は</w:t>
            </w:r>
            <w:r w:rsidR="00D101B6">
              <w:rPr>
                <w:rFonts w:ascii="HG丸ｺﾞｼｯｸM-PRO" w:eastAsia="HG丸ｺﾞｼｯｸM-PRO" w:hAnsi="HG丸ｺﾞｼｯｸM-PRO" w:hint="eastAsia"/>
                <w:sz w:val="24"/>
                <w:szCs w:val="24"/>
              </w:rPr>
              <w:t>1,9</w:t>
            </w:r>
            <w:r w:rsidR="00FC3059">
              <w:rPr>
                <w:rFonts w:ascii="HG丸ｺﾞｼｯｸM-PRO" w:eastAsia="HG丸ｺﾞｼｯｸM-PRO" w:hAnsi="HG丸ｺﾞｼｯｸM-PRO" w:hint="eastAsia"/>
                <w:sz w:val="24"/>
                <w:szCs w:val="24"/>
              </w:rPr>
              <w:t>64</w:t>
            </w:r>
            <w:r w:rsidR="006A1872" w:rsidRPr="00507203">
              <w:rPr>
                <w:rFonts w:ascii="HG丸ｺﾞｼｯｸM-PRO" w:eastAsia="HG丸ｺﾞｼｯｸM-PRO" w:hAnsi="HG丸ｺﾞｼｯｸM-PRO" w:hint="eastAsia"/>
                <w:sz w:val="24"/>
                <w:szCs w:val="24"/>
              </w:rPr>
              <w:t>万トン</w:t>
            </w:r>
            <w:r w:rsidR="00EE3281" w:rsidRPr="00507203">
              <w:rPr>
                <w:rFonts w:ascii="HG丸ｺﾞｼｯｸM-PRO" w:eastAsia="HG丸ｺﾞｼｯｸM-PRO" w:hAnsi="HG丸ｺﾞｼｯｸM-PRO" w:hint="eastAsia"/>
                <w:sz w:val="24"/>
                <w:szCs w:val="24"/>
              </w:rPr>
              <w:t>であり</w:t>
            </w:r>
            <w:r w:rsidR="00905CE5" w:rsidRPr="00507203">
              <w:rPr>
                <w:rFonts w:ascii="HG丸ｺﾞｼｯｸM-PRO" w:eastAsia="HG丸ｺﾞｼｯｸM-PRO" w:hAnsi="HG丸ｺﾞｼｯｸM-PRO" w:hint="eastAsia"/>
                <w:sz w:val="24"/>
                <w:szCs w:val="24"/>
              </w:rPr>
              <w:t>、</w:t>
            </w:r>
            <w:r w:rsidR="002A17CC" w:rsidRPr="00507203">
              <w:rPr>
                <w:rFonts w:ascii="HG丸ｺﾞｼｯｸM-PRO" w:eastAsia="HG丸ｺﾞｼｯｸM-PRO" w:hAnsi="HG丸ｺﾞｼｯｸM-PRO" w:hint="eastAsia"/>
                <w:sz w:val="24"/>
                <w:szCs w:val="24"/>
              </w:rPr>
              <w:t>前年度比で</w:t>
            </w:r>
            <w:r w:rsidR="002A17CC">
              <w:rPr>
                <w:rFonts w:ascii="HG丸ｺﾞｼｯｸM-PRO" w:eastAsia="HG丸ｺﾞｼｯｸM-PRO" w:hAnsi="HG丸ｺﾞｼｯｸM-PRO" w:hint="eastAsia"/>
                <w:sz w:val="24"/>
                <w:szCs w:val="24"/>
              </w:rPr>
              <w:t>3.2</w:t>
            </w:r>
            <w:r w:rsidR="002A17CC" w:rsidRPr="00507203">
              <w:rPr>
                <w:rFonts w:ascii="HG丸ｺﾞｼｯｸM-PRO" w:eastAsia="HG丸ｺﾞｼｯｸM-PRO" w:hAnsi="HG丸ｺﾞｼｯｸM-PRO"/>
                <w:sz w:val="24"/>
                <w:szCs w:val="24"/>
              </w:rPr>
              <w:t>％</w:t>
            </w:r>
            <w:r w:rsidR="002A17CC">
              <w:rPr>
                <w:rFonts w:ascii="HG丸ｺﾞｼｯｸM-PRO" w:eastAsia="HG丸ｺﾞｼｯｸM-PRO" w:hAnsi="HG丸ｺﾞｼｯｸM-PRO" w:hint="eastAsia"/>
                <w:sz w:val="24"/>
                <w:szCs w:val="24"/>
              </w:rPr>
              <w:t>増加</w:t>
            </w:r>
            <w:r w:rsidR="002A17CC" w:rsidRPr="00507203">
              <w:rPr>
                <w:rFonts w:ascii="HG丸ｺﾞｼｯｸM-PRO" w:eastAsia="HG丸ｺﾞｼｯｸM-PRO" w:hAnsi="HG丸ｺﾞｼｯｸM-PRO"/>
                <w:sz w:val="24"/>
                <w:szCs w:val="24"/>
              </w:rPr>
              <w:t>し</w:t>
            </w:r>
            <w:r w:rsidR="002A17CC">
              <w:rPr>
                <w:rFonts w:ascii="HG丸ｺﾞｼｯｸM-PRO" w:eastAsia="HG丸ｺﾞｼｯｸM-PRO" w:hAnsi="HG丸ｺﾞｼｯｸM-PRO" w:hint="eastAsia"/>
                <w:sz w:val="24"/>
                <w:szCs w:val="24"/>
              </w:rPr>
              <w:t>ましたが、</w:t>
            </w:r>
            <w:r w:rsidR="00B26EF3" w:rsidRPr="00507203">
              <w:rPr>
                <w:rFonts w:ascii="HG丸ｺﾞｼｯｸM-PRO" w:eastAsia="HG丸ｺﾞｼｯｸM-PRO" w:hAnsi="HG丸ｺﾞｼｯｸM-PRO"/>
                <w:sz w:val="24"/>
                <w:szCs w:val="24"/>
              </w:rPr>
              <w:t>2005</w:t>
            </w:r>
            <w:r w:rsidR="00922316" w:rsidRPr="00507203">
              <w:rPr>
                <w:rFonts w:ascii="HG丸ｺﾞｼｯｸM-PRO" w:eastAsia="HG丸ｺﾞｼｯｸM-PRO" w:hAnsi="HG丸ｺﾞｼｯｸM-PRO" w:hint="eastAsia"/>
                <w:sz w:val="24"/>
                <w:szCs w:val="24"/>
              </w:rPr>
              <w:t>年度</w:t>
            </w:r>
            <w:r w:rsidR="009E3370" w:rsidRPr="00507203">
              <w:rPr>
                <w:rFonts w:ascii="HG丸ｺﾞｼｯｸM-PRO" w:eastAsia="HG丸ｺﾞｼｯｸM-PRO" w:hAnsi="HG丸ｺﾞｼｯｸM-PRO" w:hint="eastAsia"/>
                <w:sz w:val="24"/>
                <w:szCs w:val="24"/>
              </w:rPr>
              <w:t>比</w:t>
            </w:r>
            <w:r w:rsidR="00EE3281" w:rsidRPr="00507203">
              <w:rPr>
                <w:rFonts w:ascii="HG丸ｺﾞｼｯｸM-PRO" w:eastAsia="HG丸ｺﾞｼｯｸM-PRO" w:hAnsi="HG丸ｺﾞｼｯｸM-PRO" w:hint="eastAsia"/>
                <w:sz w:val="24"/>
                <w:szCs w:val="24"/>
              </w:rPr>
              <w:t>で</w:t>
            </w:r>
            <w:r w:rsidR="002A17CC">
              <w:rPr>
                <w:rFonts w:ascii="HG丸ｺﾞｼｯｸM-PRO" w:eastAsia="HG丸ｺﾞｼｯｸM-PRO" w:hAnsi="HG丸ｺﾞｼｯｸM-PRO" w:hint="eastAsia"/>
                <w:sz w:val="24"/>
                <w:szCs w:val="24"/>
              </w:rPr>
              <w:t>は</w:t>
            </w:r>
            <w:r w:rsidR="00FC3059">
              <w:rPr>
                <w:rFonts w:ascii="HG丸ｺﾞｼｯｸM-PRO" w:eastAsia="HG丸ｺﾞｼｯｸM-PRO" w:hAnsi="HG丸ｺﾞｼｯｸM-PRO" w:hint="eastAsia"/>
                <w:sz w:val="24"/>
                <w:szCs w:val="24"/>
              </w:rPr>
              <w:t>2</w:t>
            </w:r>
            <w:r w:rsidR="00D101B6">
              <w:rPr>
                <w:rFonts w:ascii="HG丸ｺﾞｼｯｸM-PRO" w:eastAsia="HG丸ｺﾞｼｯｸM-PRO" w:hAnsi="HG丸ｺﾞｼｯｸM-PRO" w:hint="eastAsia"/>
                <w:sz w:val="24"/>
                <w:szCs w:val="24"/>
              </w:rPr>
              <w:t>.</w:t>
            </w:r>
            <w:r w:rsidR="00FC3059">
              <w:rPr>
                <w:rFonts w:ascii="HG丸ｺﾞｼｯｸM-PRO" w:eastAsia="HG丸ｺﾞｼｯｸM-PRO" w:hAnsi="HG丸ｺﾞｼｯｸM-PRO" w:hint="eastAsia"/>
                <w:sz w:val="24"/>
                <w:szCs w:val="24"/>
              </w:rPr>
              <w:t>1</w:t>
            </w:r>
            <w:r w:rsidR="009E3370" w:rsidRPr="00507203">
              <w:rPr>
                <w:rFonts w:ascii="HG丸ｺﾞｼｯｸM-PRO" w:eastAsia="HG丸ｺﾞｼｯｸM-PRO" w:hAnsi="HG丸ｺﾞｼｯｸM-PRO" w:hint="eastAsia"/>
                <w:sz w:val="24"/>
                <w:szCs w:val="24"/>
              </w:rPr>
              <w:t>％減少</w:t>
            </w:r>
            <w:r w:rsidR="00BA1CCC">
              <w:rPr>
                <w:rFonts w:ascii="HG丸ｺﾞｼｯｸM-PRO" w:eastAsia="HG丸ｺﾞｼｯｸM-PRO" w:hAnsi="HG丸ｺﾞｼｯｸM-PRO" w:hint="eastAsia"/>
                <w:sz w:val="24"/>
                <w:szCs w:val="24"/>
              </w:rPr>
              <w:t>しています</w:t>
            </w:r>
            <w:r w:rsidR="007A6641" w:rsidRPr="00507203">
              <w:rPr>
                <w:rFonts w:ascii="HG丸ｺﾞｼｯｸM-PRO" w:eastAsia="HG丸ｺﾞｼｯｸM-PRO" w:hAnsi="HG丸ｺﾞｼｯｸM-PRO" w:hint="eastAsia"/>
                <w:sz w:val="24"/>
                <w:szCs w:val="24"/>
              </w:rPr>
              <w:t>。</w:t>
            </w:r>
            <w:r w:rsidR="005E3EDC" w:rsidRPr="00507203">
              <w:rPr>
                <w:rFonts w:ascii="HG丸ｺﾞｼｯｸM-PRO" w:eastAsia="HG丸ｺﾞｼｯｸM-PRO" w:hAnsi="HG丸ｺﾞｼｯｸM-PRO" w:hint="eastAsia"/>
                <w:sz w:val="24"/>
                <w:szCs w:val="24"/>
              </w:rPr>
              <w:t>また、</w:t>
            </w:r>
            <w:r w:rsidR="00922316" w:rsidRPr="00507203">
              <w:rPr>
                <w:rFonts w:ascii="HG丸ｺﾞｼｯｸM-PRO" w:eastAsia="HG丸ｺﾞｼｯｸM-PRO" w:hAnsi="HG丸ｺﾞｼｯｸM-PRO" w:hint="eastAsia"/>
                <w:sz w:val="24"/>
                <w:szCs w:val="24"/>
              </w:rPr>
              <w:t>エネルギー消費量</w:t>
            </w:r>
            <w:r w:rsidR="007A6641" w:rsidRPr="00507203">
              <w:rPr>
                <w:rFonts w:ascii="HG丸ｺﾞｼｯｸM-PRO" w:eastAsia="HG丸ｺﾞｼｯｸM-PRO" w:hAnsi="HG丸ｺﾞｼｯｸM-PRO" w:hint="eastAsia"/>
                <w:sz w:val="24"/>
                <w:szCs w:val="24"/>
              </w:rPr>
              <w:t>は</w:t>
            </w:r>
            <w:r w:rsidR="00D101B6">
              <w:rPr>
                <w:rFonts w:ascii="HG丸ｺﾞｼｯｸM-PRO" w:eastAsia="HG丸ｺﾞｼｯｸM-PRO" w:hAnsi="HG丸ｺﾞｼｯｸM-PRO" w:hint="eastAsia"/>
                <w:sz w:val="24"/>
                <w:szCs w:val="24"/>
              </w:rPr>
              <w:t>250.</w:t>
            </w:r>
            <w:r w:rsidR="00FC3059">
              <w:rPr>
                <w:rFonts w:ascii="HG丸ｺﾞｼｯｸM-PRO" w:eastAsia="HG丸ｺﾞｼｯｸM-PRO" w:hAnsi="HG丸ｺﾞｼｯｸM-PRO" w:hint="eastAsia"/>
                <w:sz w:val="24"/>
                <w:szCs w:val="24"/>
              </w:rPr>
              <w:t>2</w:t>
            </w:r>
            <w:r w:rsidR="007A6641" w:rsidRPr="00507203">
              <w:rPr>
                <w:rFonts w:ascii="HG丸ｺﾞｼｯｸM-PRO" w:eastAsia="HG丸ｺﾞｼｯｸM-PRO" w:hAnsi="HG丸ｺﾞｼｯｸM-PRO"/>
                <w:sz w:val="24"/>
                <w:szCs w:val="24"/>
              </w:rPr>
              <w:t>PJで、</w:t>
            </w:r>
            <w:r w:rsidR="00FD12A1" w:rsidRPr="00507203">
              <w:rPr>
                <w:rFonts w:ascii="HG丸ｺﾞｼｯｸM-PRO" w:eastAsia="HG丸ｺﾞｼｯｸM-PRO" w:hAnsi="HG丸ｺﾞｼｯｸM-PRO" w:hint="eastAsia"/>
                <w:sz w:val="24"/>
                <w:szCs w:val="24"/>
              </w:rPr>
              <w:t>前年度比で</w:t>
            </w:r>
            <w:r w:rsidR="00FD12A1">
              <w:rPr>
                <w:rFonts w:ascii="HG丸ｺﾞｼｯｸM-PRO" w:eastAsia="HG丸ｺﾞｼｯｸM-PRO" w:hAnsi="HG丸ｺﾞｼｯｸM-PRO" w:hint="eastAsia"/>
                <w:sz w:val="24"/>
                <w:szCs w:val="24"/>
              </w:rPr>
              <w:t>2.</w:t>
            </w:r>
            <w:r w:rsidR="00702CEF">
              <w:rPr>
                <w:rFonts w:ascii="HG丸ｺﾞｼｯｸM-PRO" w:eastAsia="HG丸ｺﾞｼｯｸM-PRO" w:hAnsi="HG丸ｺﾞｼｯｸM-PRO" w:hint="eastAsia"/>
                <w:sz w:val="24"/>
                <w:szCs w:val="24"/>
              </w:rPr>
              <w:t>9</w:t>
            </w:r>
            <w:r w:rsidR="00FD12A1" w:rsidRPr="00507203">
              <w:rPr>
                <w:rFonts w:ascii="HG丸ｺﾞｼｯｸM-PRO" w:eastAsia="HG丸ｺﾞｼｯｸM-PRO" w:hAnsi="HG丸ｺﾞｼｯｸM-PRO"/>
                <w:sz w:val="24"/>
                <w:szCs w:val="24"/>
              </w:rPr>
              <w:t>％</w:t>
            </w:r>
            <w:r w:rsidR="00FD12A1">
              <w:rPr>
                <w:rFonts w:ascii="HG丸ｺﾞｼｯｸM-PRO" w:eastAsia="HG丸ｺﾞｼｯｸM-PRO" w:hAnsi="HG丸ｺﾞｼｯｸM-PRO" w:hint="eastAsia"/>
                <w:sz w:val="24"/>
                <w:szCs w:val="24"/>
              </w:rPr>
              <w:t>増加</w:t>
            </w:r>
            <w:r w:rsidR="00FD12A1" w:rsidRPr="00507203">
              <w:rPr>
                <w:rFonts w:ascii="HG丸ｺﾞｼｯｸM-PRO" w:eastAsia="HG丸ｺﾞｼｯｸM-PRO" w:hAnsi="HG丸ｺﾞｼｯｸM-PRO" w:hint="eastAsia"/>
                <w:sz w:val="24"/>
                <w:szCs w:val="24"/>
              </w:rPr>
              <w:t>し</w:t>
            </w:r>
            <w:r w:rsidR="00FD12A1">
              <w:rPr>
                <w:rFonts w:ascii="HG丸ｺﾞｼｯｸM-PRO" w:eastAsia="HG丸ｺﾞｼｯｸM-PRO" w:hAnsi="HG丸ｺﾞｼｯｸM-PRO" w:hint="eastAsia"/>
                <w:sz w:val="24"/>
                <w:szCs w:val="24"/>
              </w:rPr>
              <w:t>ましたが、</w:t>
            </w:r>
            <w:r w:rsidR="007A6641" w:rsidRPr="00507203">
              <w:rPr>
                <w:rFonts w:ascii="HG丸ｺﾞｼｯｸM-PRO" w:eastAsia="HG丸ｺﾞｼｯｸM-PRO" w:hAnsi="HG丸ｺﾞｼｯｸM-PRO"/>
                <w:sz w:val="24"/>
                <w:szCs w:val="24"/>
              </w:rPr>
              <w:t>2005年度比で</w:t>
            </w:r>
            <w:r w:rsidR="00210936" w:rsidRPr="00507203">
              <w:rPr>
                <w:rFonts w:ascii="HG丸ｺﾞｼｯｸM-PRO" w:eastAsia="HG丸ｺﾞｼｯｸM-PRO" w:hAnsi="HG丸ｺﾞｼｯｸM-PRO" w:hint="eastAsia"/>
                <w:sz w:val="24"/>
                <w:szCs w:val="24"/>
              </w:rPr>
              <w:t>は</w:t>
            </w:r>
            <w:r w:rsidR="00D101B6">
              <w:rPr>
                <w:rFonts w:ascii="HG丸ｺﾞｼｯｸM-PRO" w:eastAsia="HG丸ｺﾞｼｯｸM-PRO" w:hAnsi="HG丸ｺﾞｼｯｸM-PRO" w:hint="eastAsia"/>
                <w:sz w:val="24"/>
                <w:szCs w:val="24"/>
              </w:rPr>
              <w:t>16.</w:t>
            </w:r>
            <w:r w:rsidR="00FC3059">
              <w:rPr>
                <w:rFonts w:ascii="HG丸ｺﾞｼｯｸM-PRO" w:eastAsia="HG丸ｺﾞｼｯｸM-PRO" w:hAnsi="HG丸ｺﾞｼｯｸM-PRO" w:hint="eastAsia"/>
                <w:sz w:val="24"/>
                <w:szCs w:val="24"/>
              </w:rPr>
              <w:t>2</w:t>
            </w:r>
            <w:r w:rsidR="00DD43EC" w:rsidRPr="00507203">
              <w:rPr>
                <w:rFonts w:ascii="HG丸ｺﾞｼｯｸM-PRO" w:eastAsia="HG丸ｺﾞｼｯｸM-PRO" w:hAnsi="HG丸ｺﾞｼｯｸM-PRO" w:hint="eastAsia"/>
                <w:sz w:val="24"/>
                <w:szCs w:val="24"/>
              </w:rPr>
              <w:t>％減少</w:t>
            </w:r>
            <w:r w:rsidR="00210936" w:rsidRPr="00507203">
              <w:rPr>
                <w:rFonts w:ascii="HG丸ｺﾞｼｯｸM-PRO" w:eastAsia="HG丸ｺﾞｼｯｸM-PRO" w:hAnsi="HG丸ｺﾞｼｯｸM-PRO" w:hint="eastAsia"/>
                <w:sz w:val="24"/>
                <w:szCs w:val="24"/>
              </w:rPr>
              <w:t>しています</w:t>
            </w:r>
            <w:r w:rsidR="00355165" w:rsidRPr="00507203">
              <w:rPr>
                <w:rFonts w:ascii="HG丸ｺﾞｼｯｸM-PRO" w:eastAsia="HG丸ｺﾞｼｯｸM-PRO" w:hAnsi="HG丸ｺﾞｼｯｸM-PRO" w:hint="eastAsia"/>
                <w:sz w:val="24"/>
                <w:szCs w:val="24"/>
              </w:rPr>
              <w:t>（表</w:t>
            </w:r>
            <w:r w:rsidR="00210936" w:rsidRPr="00507203">
              <w:rPr>
                <w:rFonts w:ascii="HG丸ｺﾞｼｯｸM-PRO" w:eastAsia="HG丸ｺﾞｼｯｸM-PRO" w:hAnsi="HG丸ｺﾞｼｯｸM-PRO" w:hint="eastAsia"/>
                <w:sz w:val="24"/>
                <w:szCs w:val="24"/>
              </w:rPr>
              <w:t>６</w:t>
            </w:r>
            <w:r w:rsidR="00763D4A" w:rsidRPr="00507203">
              <w:rPr>
                <w:rFonts w:ascii="HG丸ｺﾞｼｯｸM-PRO" w:eastAsia="HG丸ｺﾞｼｯｸM-PRO" w:hAnsi="HG丸ｺﾞｼｯｸM-PRO" w:hint="eastAsia"/>
                <w:sz w:val="24"/>
                <w:szCs w:val="24"/>
              </w:rPr>
              <w:t>）。</w:t>
            </w:r>
          </w:p>
          <w:p w14:paraId="35125952" w14:textId="0848075B" w:rsidR="00C53829" w:rsidRPr="00507203" w:rsidRDefault="00210936" w:rsidP="005F3300">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C53829" w:rsidRPr="00507203">
              <w:rPr>
                <w:rFonts w:ascii="HG丸ｺﾞｼｯｸM-PRO" w:eastAsia="HG丸ｺﾞｼｯｸM-PRO" w:hAnsi="HG丸ｺﾞｼｯｸM-PRO" w:hint="eastAsia"/>
                <w:sz w:val="24"/>
                <w:szCs w:val="24"/>
              </w:rPr>
              <w:t>電力の消費量は</w:t>
            </w:r>
            <w:r w:rsidR="008D4E50">
              <w:rPr>
                <w:rFonts w:ascii="HG丸ｺﾞｼｯｸM-PRO" w:eastAsia="HG丸ｺﾞｼｯｸM-PRO" w:hAnsi="HG丸ｺﾞｼｯｸM-PRO" w:hint="eastAsia"/>
                <w:sz w:val="24"/>
                <w:szCs w:val="24"/>
              </w:rPr>
              <w:t>6</w:t>
            </w:r>
            <w:r w:rsidR="00FC3059">
              <w:rPr>
                <w:rFonts w:ascii="HG丸ｺﾞｼｯｸM-PRO" w:eastAsia="HG丸ｺﾞｼｯｸM-PRO" w:hAnsi="HG丸ｺﾞｼｯｸM-PRO" w:hint="eastAsia"/>
                <w:sz w:val="24"/>
                <w:szCs w:val="24"/>
              </w:rPr>
              <w:t>4.2</w:t>
            </w:r>
            <w:r w:rsidR="00C53829" w:rsidRPr="00507203">
              <w:rPr>
                <w:rFonts w:ascii="HG丸ｺﾞｼｯｸM-PRO" w:eastAsia="HG丸ｺﾞｼｯｸM-PRO" w:hAnsi="HG丸ｺﾞｼｯｸM-PRO"/>
                <w:sz w:val="24"/>
                <w:szCs w:val="24"/>
              </w:rPr>
              <w:t>PJ</w:t>
            </w:r>
            <w:r w:rsidR="005D72A8" w:rsidRPr="00507203">
              <w:rPr>
                <w:rFonts w:ascii="HG丸ｺﾞｼｯｸM-PRO" w:eastAsia="HG丸ｺﾞｼｯｸM-PRO" w:hAnsi="HG丸ｺﾞｼｯｸM-PRO" w:hint="eastAsia"/>
                <w:sz w:val="24"/>
                <w:szCs w:val="24"/>
              </w:rPr>
              <w:t>で</w:t>
            </w:r>
            <w:r w:rsidR="006131D9">
              <w:rPr>
                <w:rFonts w:ascii="HG丸ｺﾞｼｯｸM-PRO" w:eastAsia="HG丸ｺﾞｼｯｸM-PRO" w:hAnsi="HG丸ｺﾞｼｯｸM-PRO" w:hint="eastAsia"/>
                <w:sz w:val="24"/>
                <w:szCs w:val="24"/>
              </w:rPr>
              <w:t>長期的に概ね横ばい</w:t>
            </w:r>
            <w:r w:rsidR="005D72A8" w:rsidRPr="00507203">
              <w:rPr>
                <w:rFonts w:ascii="HG丸ｺﾞｼｯｸM-PRO" w:eastAsia="HG丸ｺﾞｼｯｸM-PRO" w:hAnsi="HG丸ｺﾞｼｯｸM-PRO" w:hint="eastAsia"/>
                <w:sz w:val="24"/>
                <w:szCs w:val="24"/>
              </w:rPr>
              <w:t>、</w:t>
            </w:r>
            <w:r w:rsidR="00C53829" w:rsidRPr="00507203">
              <w:rPr>
                <w:rFonts w:ascii="HG丸ｺﾞｼｯｸM-PRO" w:eastAsia="HG丸ｺﾞｼｯｸM-PRO" w:hAnsi="HG丸ｺﾞｼｯｸM-PRO" w:hint="eastAsia"/>
                <w:sz w:val="24"/>
                <w:szCs w:val="24"/>
              </w:rPr>
              <w:t>都市ガス・</w:t>
            </w:r>
            <w:r w:rsidR="00C53829" w:rsidRPr="00507203">
              <w:rPr>
                <w:rFonts w:ascii="HG丸ｺﾞｼｯｸM-PRO" w:eastAsia="HG丸ｺﾞｼｯｸM-PRO" w:hAnsi="HG丸ｺﾞｼｯｸM-PRO"/>
                <w:sz w:val="24"/>
                <w:szCs w:val="24"/>
              </w:rPr>
              <w:t>LNGの消費量は</w:t>
            </w:r>
            <w:r w:rsidR="008D4E50">
              <w:rPr>
                <w:rFonts w:ascii="HG丸ｺﾞｼｯｸM-PRO" w:eastAsia="HG丸ｺﾞｼｯｸM-PRO" w:hAnsi="HG丸ｺﾞｼｯｸM-PRO" w:hint="eastAsia"/>
                <w:sz w:val="24"/>
                <w:szCs w:val="24"/>
              </w:rPr>
              <w:t>85</w:t>
            </w:r>
            <w:r w:rsidR="00E45C74">
              <w:rPr>
                <w:rFonts w:ascii="HG丸ｺﾞｼｯｸM-PRO" w:eastAsia="HG丸ｺﾞｼｯｸM-PRO" w:hAnsi="HG丸ｺﾞｼｯｸM-PRO" w:hint="eastAsia"/>
                <w:sz w:val="24"/>
                <w:szCs w:val="24"/>
              </w:rPr>
              <w:t>.6</w:t>
            </w:r>
            <w:r w:rsidR="00C53829" w:rsidRPr="00507203">
              <w:rPr>
                <w:rFonts w:ascii="HG丸ｺﾞｼｯｸM-PRO" w:eastAsia="HG丸ｺﾞｼｯｸM-PRO" w:hAnsi="HG丸ｺﾞｼｯｸM-PRO"/>
                <w:sz w:val="24"/>
                <w:szCs w:val="24"/>
              </w:rPr>
              <w:t>PJ</w:t>
            </w:r>
            <w:r w:rsidR="005D72A8" w:rsidRPr="00507203">
              <w:rPr>
                <w:rFonts w:ascii="HG丸ｺﾞｼｯｸM-PRO" w:eastAsia="HG丸ｺﾞｼｯｸM-PRO" w:hAnsi="HG丸ｺﾞｼｯｸM-PRO" w:hint="eastAsia"/>
                <w:sz w:val="24"/>
                <w:szCs w:val="24"/>
              </w:rPr>
              <w:t>で</w:t>
            </w:r>
            <w:r w:rsidR="008D4E50">
              <w:rPr>
                <w:rFonts w:ascii="HG丸ｺﾞｼｯｸM-PRO" w:eastAsia="HG丸ｺﾞｼｯｸM-PRO" w:hAnsi="HG丸ｺﾞｼｯｸM-PRO" w:hint="eastAsia"/>
                <w:sz w:val="24"/>
                <w:szCs w:val="24"/>
              </w:rPr>
              <w:t>長期的に</w:t>
            </w:r>
            <w:r w:rsidR="00FA3CC3" w:rsidRPr="00507203">
              <w:rPr>
                <w:rFonts w:ascii="HG丸ｺﾞｼｯｸM-PRO" w:eastAsia="HG丸ｺﾞｼｯｸM-PRO" w:hAnsi="HG丸ｺﾞｼｯｸM-PRO" w:hint="eastAsia"/>
                <w:sz w:val="24"/>
                <w:szCs w:val="24"/>
              </w:rPr>
              <w:t>減少</w:t>
            </w:r>
            <w:r w:rsidR="008D4E50">
              <w:rPr>
                <w:rFonts w:ascii="HG丸ｺﾞｼｯｸM-PRO" w:eastAsia="HG丸ｺﾞｼｯｸM-PRO" w:hAnsi="HG丸ｺﾞｼｯｸM-PRO" w:hint="eastAsia"/>
                <w:sz w:val="24"/>
                <w:szCs w:val="24"/>
              </w:rPr>
              <w:t>傾向</w:t>
            </w:r>
            <w:r w:rsidR="006F3462">
              <w:rPr>
                <w:rFonts w:ascii="HG丸ｺﾞｼｯｸM-PRO" w:eastAsia="HG丸ｺﾞｼｯｸM-PRO" w:hAnsi="HG丸ｺﾞｼｯｸM-PRO" w:hint="eastAsia"/>
                <w:sz w:val="24"/>
                <w:szCs w:val="24"/>
              </w:rPr>
              <w:t>にあります</w:t>
            </w:r>
            <w:r w:rsidR="00C53829" w:rsidRPr="00507203">
              <w:rPr>
                <w:rFonts w:ascii="HG丸ｺﾞｼｯｸM-PRO" w:eastAsia="HG丸ｺﾞｼｯｸM-PRO" w:hAnsi="HG丸ｺﾞｼｯｸM-PRO" w:hint="eastAsia"/>
                <w:sz w:val="24"/>
                <w:szCs w:val="24"/>
              </w:rPr>
              <w:t>（図</w:t>
            </w:r>
            <w:r w:rsidR="00C53829" w:rsidRPr="00507203">
              <w:rPr>
                <w:rFonts w:ascii="HG丸ｺﾞｼｯｸM-PRO" w:eastAsia="HG丸ｺﾞｼｯｸM-PRO" w:hAnsi="HG丸ｺﾞｼｯｸM-PRO"/>
                <w:sz w:val="24"/>
                <w:szCs w:val="24"/>
              </w:rPr>
              <w:t>13）。</w:t>
            </w:r>
          </w:p>
          <w:p w14:paraId="1BF9667F" w14:textId="4EA8D862" w:rsidR="00F05726" w:rsidRPr="00507203" w:rsidRDefault="00210936" w:rsidP="00524BE3">
            <w:pPr>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F05726" w:rsidRPr="00507203">
              <w:rPr>
                <w:rFonts w:ascii="HG丸ｺﾞｼｯｸM-PRO" w:eastAsia="HG丸ｺﾞｼｯｸM-PRO" w:hAnsi="HG丸ｺﾞｼｯｸM-PRO" w:hint="eastAsia"/>
                <w:sz w:val="24"/>
                <w:szCs w:val="24"/>
              </w:rPr>
              <w:t>製造品出荷額等は</w:t>
            </w:r>
            <w:r w:rsidR="005D72A8" w:rsidRPr="00507203">
              <w:rPr>
                <w:rFonts w:ascii="HG丸ｺﾞｼｯｸM-PRO" w:eastAsia="HG丸ｺﾞｼｯｸM-PRO" w:hAnsi="HG丸ｺﾞｼｯｸM-PRO" w:hint="eastAsia"/>
                <w:sz w:val="24"/>
                <w:szCs w:val="24"/>
              </w:rPr>
              <w:t>、</w:t>
            </w:r>
            <w:r w:rsidR="00E83F99" w:rsidRPr="00507203">
              <w:rPr>
                <w:rFonts w:ascii="HG丸ｺﾞｼｯｸM-PRO" w:eastAsia="HG丸ｺﾞｼｯｸM-PRO" w:hAnsi="HG丸ｺﾞｼｯｸM-PRO" w:hint="eastAsia"/>
                <w:sz w:val="24"/>
                <w:szCs w:val="24"/>
              </w:rPr>
              <w:t>変動はあるものの</w:t>
            </w:r>
            <w:r w:rsidR="00F05726" w:rsidRPr="00507203">
              <w:rPr>
                <w:rFonts w:ascii="HG丸ｺﾞｼｯｸM-PRO" w:eastAsia="HG丸ｺﾞｼｯｸM-PRO" w:hAnsi="HG丸ｺﾞｼｯｸM-PRO" w:hint="eastAsia"/>
                <w:sz w:val="24"/>
                <w:szCs w:val="24"/>
              </w:rPr>
              <w:t>横ばい</w:t>
            </w:r>
            <w:r w:rsidR="00E83F99" w:rsidRPr="00507203">
              <w:rPr>
                <w:rFonts w:ascii="HG丸ｺﾞｼｯｸM-PRO" w:eastAsia="HG丸ｺﾞｼｯｸM-PRO" w:hAnsi="HG丸ｺﾞｼｯｸM-PRO" w:hint="eastAsia"/>
                <w:sz w:val="24"/>
                <w:szCs w:val="24"/>
              </w:rPr>
              <w:t>傾向にあ</w:t>
            </w:r>
            <w:r w:rsidRPr="00507203">
              <w:rPr>
                <w:rFonts w:ascii="HG丸ｺﾞｼｯｸM-PRO" w:eastAsia="HG丸ｺﾞｼｯｸM-PRO" w:hAnsi="HG丸ｺﾞｼｯｸM-PRO" w:hint="eastAsia"/>
                <w:sz w:val="24"/>
                <w:szCs w:val="24"/>
              </w:rPr>
              <w:t>ります</w:t>
            </w:r>
            <w:r w:rsidR="00F05726" w:rsidRPr="00507203">
              <w:rPr>
                <w:rFonts w:ascii="HG丸ｺﾞｼｯｸM-PRO" w:eastAsia="HG丸ｺﾞｼｯｸM-PRO" w:hAnsi="HG丸ｺﾞｼｯｸM-PRO" w:hint="eastAsia"/>
                <w:sz w:val="24"/>
                <w:szCs w:val="24"/>
              </w:rPr>
              <w:t>（図</w:t>
            </w:r>
            <w:r w:rsidR="003D1437" w:rsidRPr="00507203">
              <w:rPr>
                <w:rFonts w:ascii="HG丸ｺﾞｼｯｸM-PRO" w:eastAsia="HG丸ｺﾞｼｯｸM-PRO" w:hAnsi="HG丸ｺﾞｼｯｸM-PRO"/>
                <w:sz w:val="24"/>
                <w:szCs w:val="24"/>
              </w:rPr>
              <w:t>14</w:t>
            </w:r>
            <w:r w:rsidR="00F05726" w:rsidRPr="00507203">
              <w:rPr>
                <w:rFonts w:ascii="HG丸ｺﾞｼｯｸM-PRO" w:eastAsia="HG丸ｺﾞｼｯｸM-PRO" w:hAnsi="HG丸ｺﾞｼｯｸM-PRO" w:hint="eastAsia"/>
                <w:sz w:val="24"/>
                <w:szCs w:val="24"/>
              </w:rPr>
              <w:t>）。</w:t>
            </w:r>
          </w:p>
          <w:p w14:paraId="49DDE975" w14:textId="4E4EF457" w:rsidR="00F05726" w:rsidRPr="00507203" w:rsidRDefault="00210936" w:rsidP="00524BE3">
            <w:pPr>
              <w:ind w:left="240" w:hangingChars="100" w:hanging="24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 xml:space="preserve">○　</w:t>
            </w:r>
            <w:r w:rsidR="003E7032" w:rsidRPr="00507203">
              <w:rPr>
                <w:rFonts w:ascii="HG丸ｺﾞｼｯｸM-PRO" w:eastAsia="HG丸ｺﾞｼｯｸM-PRO" w:hAnsi="HG丸ｺﾞｼｯｸM-PRO" w:hint="eastAsia"/>
                <w:sz w:val="24"/>
                <w:szCs w:val="24"/>
              </w:rPr>
              <w:t>エネルギー消費量を</w:t>
            </w:r>
            <w:r w:rsidR="00BC18EE" w:rsidRPr="00507203">
              <w:rPr>
                <w:rFonts w:ascii="HG丸ｺﾞｼｯｸM-PRO" w:eastAsia="HG丸ｺﾞｼｯｸM-PRO" w:hAnsi="HG丸ｺﾞｼｯｸM-PRO" w:hint="eastAsia"/>
                <w:sz w:val="24"/>
                <w:szCs w:val="24"/>
              </w:rPr>
              <w:t>業種別に見ると、</w:t>
            </w:r>
            <w:r w:rsidR="00F05726" w:rsidRPr="00507203">
              <w:rPr>
                <w:rFonts w:ascii="HG丸ｺﾞｼｯｸM-PRO" w:eastAsia="HG丸ｺﾞｼｯｸM-PRO" w:hAnsi="HG丸ｺﾞｼｯｸM-PRO" w:hint="eastAsia"/>
                <w:sz w:val="24"/>
                <w:szCs w:val="24"/>
              </w:rPr>
              <w:t>石油製品・石炭製品製造業、</w:t>
            </w:r>
            <w:r w:rsidR="00976D5C">
              <w:rPr>
                <w:rFonts w:ascii="HG丸ｺﾞｼｯｸM-PRO" w:eastAsia="HG丸ｺﾞｼｯｸM-PRO" w:hAnsi="HG丸ｺﾞｼｯｸM-PRO" w:hint="eastAsia"/>
                <w:sz w:val="24"/>
                <w:szCs w:val="24"/>
              </w:rPr>
              <w:t>化学工業、</w:t>
            </w:r>
            <w:r w:rsidR="00F05726" w:rsidRPr="00507203">
              <w:rPr>
                <w:rFonts w:ascii="HG丸ｺﾞｼｯｸM-PRO" w:eastAsia="HG丸ｺﾞｼｯｸM-PRO" w:hAnsi="HG丸ｺﾞｼｯｸM-PRO" w:hint="eastAsia"/>
                <w:sz w:val="24"/>
                <w:szCs w:val="24"/>
              </w:rPr>
              <w:t>鉄鋼業が</w:t>
            </w:r>
            <w:r w:rsidR="003E7032" w:rsidRPr="00507203">
              <w:rPr>
                <w:rFonts w:ascii="HG丸ｺﾞｼｯｸM-PRO" w:eastAsia="HG丸ｺﾞｼｯｸM-PRO" w:hAnsi="HG丸ｺﾞｼｯｸM-PRO" w:hint="eastAsia"/>
                <w:sz w:val="24"/>
                <w:szCs w:val="24"/>
              </w:rPr>
              <w:t>上位を占めています。石油製品・石炭製品製造業</w:t>
            </w:r>
            <w:r w:rsidR="006D6D97" w:rsidRPr="006D6D97">
              <w:rPr>
                <w:rFonts w:ascii="HG丸ｺﾞｼｯｸM-PRO" w:eastAsia="HG丸ｺﾞｼｯｸM-PRO" w:hAnsi="HG丸ｺﾞｼｯｸM-PRO" w:hint="eastAsia"/>
                <w:sz w:val="24"/>
                <w:szCs w:val="24"/>
              </w:rPr>
              <w:t>におけるエネルギー消費量は</w:t>
            </w:r>
            <w:r w:rsidR="003E7032" w:rsidRPr="00507203">
              <w:rPr>
                <w:rFonts w:ascii="HG丸ｺﾞｼｯｸM-PRO" w:eastAsia="HG丸ｺﾞｼｯｸM-PRO" w:hAnsi="HG丸ｺﾞｼｯｸM-PRO" w:hint="eastAsia"/>
                <w:sz w:val="24"/>
                <w:szCs w:val="24"/>
              </w:rPr>
              <w:t>増加</w:t>
            </w:r>
            <w:r w:rsidR="006D6D97">
              <w:rPr>
                <w:rFonts w:ascii="HG丸ｺﾞｼｯｸM-PRO" w:eastAsia="HG丸ｺﾞｼｯｸM-PRO" w:hAnsi="HG丸ｺﾞｼｯｸM-PRO" w:hint="eastAsia"/>
                <w:sz w:val="24"/>
                <w:szCs w:val="24"/>
              </w:rPr>
              <w:t>傾向</w:t>
            </w:r>
            <w:r w:rsidR="003E7032" w:rsidRPr="00507203">
              <w:rPr>
                <w:rFonts w:ascii="HG丸ｺﾞｼｯｸM-PRO" w:eastAsia="HG丸ｺﾞｼｯｸM-PRO" w:hAnsi="HG丸ｺﾞｼｯｸM-PRO" w:hint="eastAsia"/>
                <w:sz w:val="24"/>
                <w:szCs w:val="24"/>
              </w:rPr>
              <w:t>、化学工業や鉄鋼業</w:t>
            </w:r>
            <w:r w:rsidR="006D6D97">
              <w:rPr>
                <w:rFonts w:ascii="HG丸ｺﾞｼｯｸM-PRO" w:eastAsia="HG丸ｺﾞｼｯｸM-PRO" w:hAnsi="HG丸ｺﾞｼｯｸM-PRO" w:hint="eastAsia"/>
                <w:sz w:val="24"/>
                <w:szCs w:val="24"/>
              </w:rPr>
              <w:t>においては</w:t>
            </w:r>
            <w:r w:rsidR="003E7032" w:rsidRPr="00507203">
              <w:rPr>
                <w:rFonts w:ascii="HG丸ｺﾞｼｯｸM-PRO" w:eastAsia="HG丸ｺﾞｼｯｸM-PRO" w:hAnsi="HG丸ｺﾞｼｯｸM-PRO" w:hint="eastAsia"/>
                <w:sz w:val="24"/>
                <w:szCs w:val="24"/>
              </w:rPr>
              <w:t>減少傾向</w:t>
            </w:r>
            <w:r w:rsidR="006F3462">
              <w:rPr>
                <w:rFonts w:ascii="HG丸ｺﾞｼｯｸM-PRO" w:eastAsia="HG丸ｺﾞｼｯｸM-PRO" w:hAnsi="HG丸ｺﾞｼｯｸM-PRO" w:hint="eastAsia"/>
                <w:sz w:val="24"/>
                <w:szCs w:val="24"/>
              </w:rPr>
              <w:t>にあります</w:t>
            </w:r>
            <w:r w:rsidR="00F05726" w:rsidRPr="00507203">
              <w:rPr>
                <w:rFonts w:ascii="HG丸ｺﾞｼｯｸM-PRO" w:eastAsia="HG丸ｺﾞｼｯｸM-PRO" w:hAnsi="HG丸ｺﾞｼｯｸM-PRO" w:hint="eastAsia"/>
                <w:sz w:val="24"/>
                <w:szCs w:val="24"/>
              </w:rPr>
              <w:t>（図</w:t>
            </w:r>
            <w:r w:rsidR="003D1437" w:rsidRPr="00507203">
              <w:rPr>
                <w:rFonts w:ascii="HG丸ｺﾞｼｯｸM-PRO" w:eastAsia="HG丸ｺﾞｼｯｸM-PRO" w:hAnsi="HG丸ｺﾞｼｯｸM-PRO"/>
                <w:sz w:val="24"/>
                <w:szCs w:val="24"/>
              </w:rPr>
              <w:t>15</w:t>
            </w:r>
            <w:r w:rsidR="00F05726" w:rsidRPr="00507203">
              <w:rPr>
                <w:rFonts w:ascii="HG丸ｺﾞｼｯｸM-PRO" w:eastAsia="HG丸ｺﾞｼｯｸM-PRO" w:hAnsi="HG丸ｺﾞｼｯｸM-PRO" w:hint="eastAsia"/>
                <w:sz w:val="24"/>
                <w:szCs w:val="24"/>
              </w:rPr>
              <w:t>）。</w:t>
            </w:r>
          </w:p>
          <w:p w14:paraId="22D98DAD" w14:textId="27FA688F" w:rsidR="00F05726" w:rsidRPr="00507203" w:rsidRDefault="00F05726" w:rsidP="00DB7175">
            <w:pPr>
              <w:pStyle w:val="a3"/>
              <w:numPr>
                <w:ilvl w:val="1"/>
                <w:numId w:val="9"/>
              </w:numPr>
              <w:ind w:leftChars="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石油製品・石炭製品製造業：</w:t>
            </w:r>
            <w:r w:rsidR="003E7032" w:rsidRPr="00507203">
              <w:rPr>
                <w:rFonts w:ascii="HG丸ｺﾞｼｯｸM-PRO" w:eastAsia="HG丸ｺﾞｼｯｸM-PRO" w:hAnsi="HG丸ｺﾞｼｯｸM-PRO"/>
                <w:sz w:val="24"/>
                <w:szCs w:val="24"/>
              </w:rPr>
              <w:t>45.4</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003E7032" w:rsidRPr="00507203">
              <w:rPr>
                <w:rFonts w:ascii="HG丸ｺﾞｼｯｸM-PRO" w:eastAsia="HG丸ｺﾞｼｯｸM-PRO" w:hAnsi="HG丸ｺﾞｼｯｸM-PRO"/>
                <w:sz w:val="24"/>
                <w:szCs w:val="24"/>
              </w:rPr>
              <w:t>2005</w:t>
            </w:r>
            <w:r w:rsidRPr="00507203">
              <w:rPr>
                <w:rFonts w:ascii="HG丸ｺﾞｼｯｸM-PRO" w:eastAsia="HG丸ｺﾞｼｯｸM-PRO" w:hAnsi="HG丸ｺﾞｼｯｸM-PRO" w:hint="eastAsia"/>
                <w:sz w:val="24"/>
                <w:szCs w:val="24"/>
              </w:rPr>
              <w:t>年度）→</w:t>
            </w:r>
            <w:r w:rsidR="00DC5619">
              <w:rPr>
                <w:rFonts w:ascii="HG丸ｺﾞｼｯｸM-PRO" w:eastAsia="HG丸ｺﾞｼｯｸM-PRO" w:hAnsi="HG丸ｺﾞｼｯｸM-PRO" w:hint="eastAsia"/>
                <w:sz w:val="24"/>
                <w:szCs w:val="24"/>
              </w:rPr>
              <w:t>5</w:t>
            </w:r>
            <w:r w:rsidR="008B5116">
              <w:rPr>
                <w:rFonts w:ascii="HG丸ｺﾞｼｯｸM-PRO" w:eastAsia="HG丸ｺﾞｼｯｸM-PRO" w:hAnsi="HG丸ｺﾞｼｯｸM-PRO" w:hint="eastAsia"/>
                <w:sz w:val="24"/>
                <w:szCs w:val="24"/>
              </w:rPr>
              <w:t>3</w:t>
            </w:r>
            <w:r w:rsidR="00DC5619">
              <w:rPr>
                <w:rFonts w:ascii="HG丸ｺﾞｼｯｸM-PRO" w:eastAsia="HG丸ｺﾞｼｯｸM-PRO" w:hAnsi="HG丸ｺﾞｼｯｸM-PRO" w:hint="eastAsia"/>
                <w:sz w:val="24"/>
                <w:szCs w:val="24"/>
              </w:rPr>
              <w:t>.</w:t>
            </w:r>
            <w:r w:rsidR="008B5116">
              <w:rPr>
                <w:rFonts w:ascii="HG丸ｺﾞｼｯｸM-PRO" w:eastAsia="HG丸ｺﾞｼｯｸM-PRO" w:hAnsi="HG丸ｺﾞｼｯｸM-PRO" w:hint="eastAsia"/>
                <w:sz w:val="24"/>
                <w:szCs w:val="24"/>
              </w:rPr>
              <w:t>5</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201</w:t>
            </w:r>
            <w:r w:rsidR="007F0213" w:rsidRPr="00507203">
              <w:rPr>
                <w:rFonts w:ascii="HG丸ｺﾞｼｯｸM-PRO" w:eastAsia="HG丸ｺﾞｼｯｸM-PRO" w:hAnsi="HG丸ｺﾞｼｯｸM-PRO"/>
                <w:sz w:val="24"/>
                <w:szCs w:val="24"/>
              </w:rPr>
              <w:t>6</w:t>
            </w:r>
            <w:r w:rsidRPr="00507203">
              <w:rPr>
                <w:rFonts w:ascii="HG丸ｺﾞｼｯｸM-PRO" w:eastAsia="HG丸ｺﾞｼｯｸM-PRO" w:hAnsi="HG丸ｺﾞｼｯｸM-PRO"/>
                <w:sz w:val="24"/>
                <w:szCs w:val="24"/>
              </w:rPr>
              <w:t>年度）</w:t>
            </w:r>
          </w:p>
          <w:p w14:paraId="3EDAC416" w14:textId="77777777" w:rsidR="00976D5C" w:rsidRPr="00507203" w:rsidRDefault="00976D5C" w:rsidP="00976D5C">
            <w:pPr>
              <w:pStyle w:val="a3"/>
              <w:numPr>
                <w:ilvl w:val="1"/>
                <w:numId w:val="9"/>
              </w:numPr>
              <w:ind w:leftChars="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化学工業：</w:t>
            </w:r>
            <w:r w:rsidRPr="00507203">
              <w:rPr>
                <w:rFonts w:ascii="HG丸ｺﾞｼｯｸM-PRO" w:eastAsia="HG丸ｺﾞｼｯｸM-PRO" w:hAnsi="HG丸ｺﾞｼｯｸM-PRO"/>
                <w:sz w:val="24"/>
                <w:szCs w:val="24"/>
              </w:rPr>
              <w:t>66.1PJ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2005</w:t>
            </w:r>
            <w:r w:rsidRPr="00507203">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hint="eastAsia"/>
                <w:sz w:val="24"/>
                <w:szCs w:val="24"/>
              </w:rPr>
              <w:t>52.1</w:t>
            </w:r>
            <w:r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2016年度）</w:t>
            </w:r>
          </w:p>
          <w:p w14:paraId="0F1CF9D8" w14:textId="7CF3FE79" w:rsidR="00312AD1" w:rsidRPr="00507203" w:rsidRDefault="00F05726" w:rsidP="003E7032">
            <w:pPr>
              <w:pStyle w:val="a3"/>
              <w:numPr>
                <w:ilvl w:val="1"/>
                <w:numId w:val="9"/>
              </w:numPr>
              <w:ind w:leftChars="0"/>
              <w:rPr>
                <w:rFonts w:ascii="HG丸ｺﾞｼｯｸM-PRO" w:eastAsia="HG丸ｺﾞｼｯｸM-PRO" w:hAnsi="HG丸ｺﾞｼｯｸM-PRO"/>
                <w:sz w:val="24"/>
                <w:szCs w:val="24"/>
              </w:rPr>
            </w:pPr>
            <w:r w:rsidRPr="00507203">
              <w:rPr>
                <w:rFonts w:ascii="HG丸ｺﾞｼｯｸM-PRO" w:eastAsia="HG丸ｺﾞｼｯｸM-PRO" w:hAnsi="HG丸ｺﾞｼｯｸM-PRO" w:hint="eastAsia"/>
                <w:sz w:val="24"/>
                <w:szCs w:val="24"/>
              </w:rPr>
              <w:t>鉄鋼業：</w:t>
            </w:r>
            <w:r w:rsidR="003E7032" w:rsidRPr="00507203">
              <w:rPr>
                <w:rFonts w:ascii="HG丸ｺﾞｼｯｸM-PRO" w:eastAsia="HG丸ｺﾞｼｯｸM-PRO" w:hAnsi="HG丸ｺﾞｼｯｸM-PRO"/>
                <w:sz w:val="24"/>
                <w:szCs w:val="24"/>
              </w:rPr>
              <w:t>50.6</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003E7032" w:rsidRPr="00507203">
              <w:rPr>
                <w:rFonts w:ascii="HG丸ｺﾞｼｯｸM-PRO" w:eastAsia="HG丸ｺﾞｼｯｸM-PRO" w:hAnsi="HG丸ｺﾞｼｯｸM-PRO"/>
                <w:sz w:val="24"/>
                <w:szCs w:val="24"/>
              </w:rPr>
              <w:t>2005</w:t>
            </w:r>
            <w:r w:rsidRPr="00507203">
              <w:rPr>
                <w:rFonts w:ascii="HG丸ｺﾞｼｯｸM-PRO" w:eastAsia="HG丸ｺﾞｼｯｸM-PRO" w:hAnsi="HG丸ｺﾞｼｯｸM-PRO" w:hint="eastAsia"/>
                <w:sz w:val="24"/>
                <w:szCs w:val="24"/>
              </w:rPr>
              <w:t>年度）→</w:t>
            </w:r>
            <w:r w:rsidR="00DC5619">
              <w:rPr>
                <w:rFonts w:ascii="HG丸ｺﾞｼｯｸM-PRO" w:eastAsia="HG丸ｺﾞｼｯｸM-PRO" w:hAnsi="HG丸ｺﾞｼｯｸM-PRO" w:hint="eastAsia"/>
                <w:sz w:val="24"/>
                <w:szCs w:val="24"/>
              </w:rPr>
              <w:t>3</w:t>
            </w:r>
            <w:r w:rsidR="008B5116">
              <w:rPr>
                <w:rFonts w:ascii="HG丸ｺﾞｼｯｸM-PRO" w:eastAsia="HG丸ｺﾞｼｯｸM-PRO" w:hAnsi="HG丸ｺﾞｼｯｸM-PRO" w:hint="eastAsia"/>
                <w:sz w:val="24"/>
                <w:szCs w:val="24"/>
              </w:rPr>
              <w:t>4</w:t>
            </w:r>
            <w:r w:rsidR="00DC5619">
              <w:rPr>
                <w:rFonts w:ascii="HG丸ｺﾞｼｯｸM-PRO" w:eastAsia="HG丸ｺﾞｼｯｸM-PRO" w:hAnsi="HG丸ｺﾞｼｯｸM-PRO" w:hint="eastAsia"/>
                <w:sz w:val="24"/>
                <w:szCs w:val="24"/>
              </w:rPr>
              <w:t>.</w:t>
            </w:r>
            <w:r w:rsidR="008B5116">
              <w:rPr>
                <w:rFonts w:ascii="HG丸ｺﾞｼｯｸM-PRO" w:eastAsia="HG丸ｺﾞｼｯｸM-PRO" w:hAnsi="HG丸ｺﾞｼｯｸM-PRO" w:hint="eastAsia"/>
                <w:sz w:val="24"/>
                <w:szCs w:val="24"/>
              </w:rPr>
              <w:t>6</w:t>
            </w:r>
            <w:r w:rsidR="005E3EDC" w:rsidRPr="00507203">
              <w:rPr>
                <w:rFonts w:ascii="HG丸ｺﾞｼｯｸM-PRO" w:eastAsia="HG丸ｺﾞｼｯｸM-PRO" w:hAnsi="HG丸ｺﾞｼｯｸM-PRO"/>
                <w:sz w:val="24"/>
                <w:szCs w:val="24"/>
              </w:rPr>
              <w:t>PJ</w:t>
            </w:r>
            <w:r w:rsidRPr="00507203">
              <w:rPr>
                <w:rFonts w:ascii="HG丸ｺﾞｼｯｸM-PRO" w:eastAsia="HG丸ｺﾞｼｯｸM-PRO" w:hAnsi="HG丸ｺﾞｼｯｸM-PRO" w:hint="eastAsia"/>
                <w:sz w:val="24"/>
                <w:szCs w:val="24"/>
              </w:rPr>
              <w:t>（</w:t>
            </w:r>
            <w:r w:rsidRPr="00507203">
              <w:rPr>
                <w:rFonts w:ascii="HG丸ｺﾞｼｯｸM-PRO" w:eastAsia="HG丸ｺﾞｼｯｸM-PRO" w:hAnsi="HG丸ｺﾞｼｯｸM-PRO"/>
                <w:sz w:val="24"/>
                <w:szCs w:val="24"/>
              </w:rPr>
              <w:t>201</w:t>
            </w:r>
            <w:r w:rsidR="007F0213" w:rsidRPr="00507203">
              <w:rPr>
                <w:rFonts w:ascii="HG丸ｺﾞｼｯｸM-PRO" w:eastAsia="HG丸ｺﾞｼｯｸM-PRO" w:hAnsi="HG丸ｺﾞｼｯｸM-PRO"/>
                <w:sz w:val="24"/>
                <w:szCs w:val="24"/>
              </w:rPr>
              <w:t>6</w:t>
            </w:r>
            <w:r w:rsidR="00BC18EE" w:rsidRPr="00507203">
              <w:rPr>
                <w:rFonts w:ascii="HG丸ｺﾞｼｯｸM-PRO" w:eastAsia="HG丸ｺﾞｼｯｸM-PRO" w:hAnsi="HG丸ｺﾞｼｯｸM-PRO" w:hint="eastAsia"/>
                <w:sz w:val="24"/>
                <w:szCs w:val="24"/>
              </w:rPr>
              <w:t>年度）</w:t>
            </w:r>
          </w:p>
        </w:tc>
      </w:tr>
    </w:tbl>
    <w:p w14:paraId="3739FA97" w14:textId="77777777" w:rsidR="00074CF0" w:rsidRPr="00507203" w:rsidRDefault="00074CF0" w:rsidP="00BB34A7">
      <w:pPr>
        <w:jc w:val="center"/>
        <w:rPr>
          <w:rFonts w:asciiTheme="minorEastAsia" w:hAnsiTheme="minorEastAsia"/>
          <w:sz w:val="24"/>
        </w:rPr>
      </w:pPr>
    </w:p>
    <w:p w14:paraId="464F4A39" w14:textId="7CDA0D4A" w:rsidR="008C2743" w:rsidRPr="00507203" w:rsidRDefault="00355165" w:rsidP="00C07CDC">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210936" w:rsidRPr="00507203">
        <w:rPr>
          <w:rFonts w:asciiTheme="majorEastAsia" w:eastAsiaTheme="majorEastAsia" w:hAnsiTheme="majorEastAsia" w:hint="eastAsia"/>
          <w:b/>
          <w:sz w:val="22"/>
        </w:rPr>
        <w:t>６</w:t>
      </w:r>
      <w:r w:rsidR="00BB34A7" w:rsidRPr="00507203">
        <w:rPr>
          <w:rFonts w:asciiTheme="majorEastAsia" w:eastAsiaTheme="majorEastAsia" w:hAnsiTheme="majorEastAsia" w:hint="eastAsia"/>
          <w:b/>
          <w:sz w:val="22"/>
        </w:rPr>
        <w:t xml:space="preserve">　産業部門における二酸化炭素排出量の推移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783369" w:rsidRPr="00507203" w14:paraId="34BD5569" w14:textId="77777777" w:rsidTr="00142C0B">
        <w:trPr>
          <w:trHeight w:val="258"/>
          <w:jc w:val="center"/>
        </w:trPr>
        <w:tc>
          <w:tcPr>
            <w:tcW w:w="2045" w:type="dxa"/>
            <w:vMerge w:val="restart"/>
            <w:shd w:val="clear" w:color="auto" w:fill="D9D9D9" w:themeFill="background1" w:themeFillShade="D9"/>
          </w:tcPr>
          <w:p w14:paraId="109A0890" w14:textId="77777777" w:rsidR="00783369" w:rsidRPr="00507203" w:rsidRDefault="00783369"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0047411A" w14:textId="77777777" w:rsidR="00783369" w:rsidRPr="00507203" w:rsidRDefault="00783369"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48992C2E" w14:textId="77777777" w:rsidR="00783369" w:rsidRPr="00507203" w:rsidRDefault="00783369"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3740C139" w14:textId="0C4D1A2F"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4A4167C5" w14:textId="04F2263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4A36D605" w14:textId="77777777" w:rsidR="00783369" w:rsidRPr="00507203" w:rsidRDefault="00783369" w:rsidP="00142C0B">
            <w:pPr>
              <w:jc w:val="center"/>
              <w:rPr>
                <w:rFonts w:asciiTheme="majorEastAsia" w:eastAsiaTheme="majorEastAsia" w:hAnsiTheme="majorEastAsia"/>
                <w:sz w:val="22"/>
              </w:rPr>
            </w:pPr>
          </w:p>
        </w:tc>
      </w:tr>
      <w:tr w:rsidR="00783369" w:rsidRPr="00507203" w14:paraId="7F5A5555" w14:textId="77777777" w:rsidTr="00142C0B">
        <w:trPr>
          <w:jc w:val="center"/>
        </w:trPr>
        <w:tc>
          <w:tcPr>
            <w:tcW w:w="2045" w:type="dxa"/>
            <w:vMerge/>
            <w:shd w:val="clear" w:color="auto" w:fill="D9D9D9" w:themeFill="background1" w:themeFillShade="D9"/>
          </w:tcPr>
          <w:p w14:paraId="5E825D95" w14:textId="77777777" w:rsidR="00783369" w:rsidRPr="00507203" w:rsidRDefault="00783369"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4A4CFF0F" w14:textId="77777777" w:rsidR="00783369" w:rsidRPr="00507203" w:rsidRDefault="00783369"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06E1CBCD" w14:textId="77777777" w:rsidR="00783369" w:rsidRPr="00507203" w:rsidRDefault="00783369"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1F5439C9" w14:textId="77777777" w:rsidR="00783369" w:rsidRPr="00507203" w:rsidRDefault="00783369"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27629305" w14:textId="560DBD7F" w:rsidR="00783369" w:rsidRPr="00507203" w:rsidRDefault="00783369" w:rsidP="00FD12A1">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519C9704" w14:textId="6A821EDA" w:rsidR="00783369" w:rsidRPr="00507203" w:rsidRDefault="00783369" w:rsidP="00FD12A1">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783369" w:rsidRPr="00507203" w14:paraId="77178A75" w14:textId="77777777" w:rsidTr="00142C0B">
        <w:trPr>
          <w:trHeight w:val="287"/>
          <w:jc w:val="center"/>
        </w:trPr>
        <w:tc>
          <w:tcPr>
            <w:tcW w:w="2045" w:type="dxa"/>
          </w:tcPr>
          <w:p w14:paraId="478898C3"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5E59467B"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1F1CE21" w14:textId="58B0B4BE"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2,00</w:t>
            </w:r>
            <w:r w:rsidR="00D03A56">
              <w:rPr>
                <w:rFonts w:asciiTheme="majorEastAsia" w:eastAsiaTheme="majorEastAsia" w:hAnsiTheme="majorEastAsia" w:hint="eastAsia"/>
                <w:sz w:val="22"/>
              </w:rPr>
              <w:t>7</w:t>
            </w:r>
          </w:p>
        </w:tc>
        <w:tc>
          <w:tcPr>
            <w:tcW w:w="1134" w:type="dxa"/>
            <w:tcBorders>
              <w:right w:val="single" w:sz="18" w:space="0" w:color="FF0000"/>
            </w:tcBorders>
            <w:vAlign w:val="center"/>
          </w:tcPr>
          <w:p w14:paraId="547D7B9D" w14:textId="2C3A507B"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FC3059">
              <w:rPr>
                <w:rFonts w:asciiTheme="majorEastAsia" w:eastAsiaTheme="majorEastAsia" w:hAnsiTheme="majorEastAsia" w:hint="eastAsia"/>
                <w:sz w:val="22"/>
              </w:rPr>
              <w:t>903</w:t>
            </w:r>
          </w:p>
        </w:tc>
        <w:tc>
          <w:tcPr>
            <w:tcW w:w="1134" w:type="dxa"/>
            <w:tcBorders>
              <w:top w:val="single" w:sz="4" w:space="0" w:color="auto"/>
              <w:left w:val="single" w:sz="18" w:space="0" w:color="FF0000"/>
              <w:bottom w:val="single" w:sz="4" w:space="0" w:color="auto"/>
              <w:right w:val="single" w:sz="4" w:space="0" w:color="auto"/>
            </w:tcBorders>
            <w:vAlign w:val="center"/>
          </w:tcPr>
          <w:p w14:paraId="6CFC15A4" w14:textId="40690FB8"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D101B6">
              <w:rPr>
                <w:rFonts w:asciiTheme="majorEastAsia" w:eastAsiaTheme="majorEastAsia" w:hAnsiTheme="majorEastAsia" w:hint="eastAsia"/>
                <w:sz w:val="22"/>
              </w:rPr>
              <w:t>9</w:t>
            </w:r>
            <w:r w:rsidR="00FC3059">
              <w:rPr>
                <w:rFonts w:asciiTheme="majorEastAsia" w:eastAsiaTheme="majorEastAsia" w:hAnsiTheme="majorEastAsia" w:hint="eastAsia"/>
                <w:sz w:val="22"/>
              </w:rPr>
              <w:t>64</w:t>
            </w:r>
          </w:p>
        </w:tc>
        <w:tc>
          <w:tcPr>
            <w:tcW w:w="1417" w:type="dxa"/>
            <w:tcBorders>
              <w:left w:val="single" w:sz="4" w:space="0" w:color="auto"/>
              <w:bottom w:val="single" w:sz="4" w:space="0" w:color="auto"/>
            </w:tcBorders>
            <w:vAlign w:val="center"/>
          </w:tcPr>
          <w:p w14:paraId="1DD72C17" w14:textId="6335CF28" w:rsidR="00783369" w:rsidRPr="00507203" w:rsidRDefault="00FC3059" w:rsidP="00FC3059">
            <w:pPr>
              <w:jc w:val="center"/>
              <w:rPr>
                <w:rFonts w:asciiTheme="majorEastAsia" w:eastAsiaTheme="majorEastAsia" w:hAnsiTheme="majorEastAsia"/>
                <w:sz w:val="22"/>
              </w:rPr>
            </w:pPr>
            <w:r>
              <w:rPr>
                <w:rFonts w:asciiTheme="majorEastAsia" w:eastAsiaTheme="majorEastAsia" w:hAnsiTheme="majorEastAsia" w:hint="eastAsia"/>
                <w:sz w:val="22"/>
              </w:rPr>
              <w:t>2</w:t>
            </w:r>
            <w:r w:rsidR="00783369" w:rsidRPr="00507203">
              <w:rPr>
                <w:rFonts w:asciiTheme="majorEastAsia" w:eastAsiaTheme="majorEastAsia" w:hAnsiTheme="majorEastAsia"/>
                <w:sz w:val="22"/>
              </w:rPr>
              <w:t>.</w:t>
            </w:r>
            <w:r>
              <w:rPr>
                <w:rFonts w:asciiTheme="majorEastAsia" w:eastAsiaTheme="majorEastAsia" w:hAnsiTheme="majorEastAsia" w:hint="eastAsia"/>
                <w:sz w:val="22"/>
              </w:rPr>
              <w:t>1</w:t>
            </w:r>
            <w:r w:rsidR="00783369" w:rsidRPr="00507203">
              <w:rPr>
                <w:rFonts w:asciiTheme="majorEastAsia" w:eastAsiaTheme="majorEastAsia" w:hAnsiTheme="majorEastAsia"/>
                <w:sz w:val="22"/>
              </w:rPr>
              <w:t>％</w:t>
            </w:r>
            <w:r>
              <w:rPr>
                <w:rFonts w:asciiTheme="majorEastAsia" w:eastAsiaTheme="majorEastAsia" w:hAnsiTheme="majorEastAsia" w:hint="eastAsia"/>
                <w:sz w:val="22"/>
              </w:rPr>
              <w:t>減少</w:t>
            </w:r>
          </w:p>
        </w:tc>
        <w:tc>
          <w:tcPr>
            <w:tcW w:w="1418" w:type="dxa"/>
            <w:tcBorders>
              <w:right w:val="single" w:sz="18" w:space="0" w:color="FF0000"/>
            </w:tcBorders>
            <w:vAlign w:val="center"/>
          </w:tcPr>
          <w:p w14:paraId="62C33D67" w14:textId="519C9FD7" w:rsidR="00783369" w:rsidRPr="00507203" w:rsidRDefault="00FC3059" w:rsidP="00142C0B">
            <w:pPr>
              <w:jc w:val="center"/>
              <w:rPr>
                <w:rFonts w:asciiTheme="majorEastAsia" w:eastAsiaTheme="majorEastAsia" w:hAnsiTheme="majorEastAsia"/>
                <w:sz w:val="22"/>
              </w:rPr>
            </w:pPr>
            <w:r>
              <w:rPr>
                <w:rFonts w:asciiTheme="majorEastAsia" w:eastAsiaTheme="majorEastAsia" w:hAnsiTheme="majorEastAsia" w:hint="eastAsia"/>
                <w:sz w:val="22"/>
              </w:rPr>
              <w:t>3</w:t>
            </w:r>
            <w:r w:rsidR="00783369" w:rsidRPr="00507203">
              <w:rPr>
                <w:rFonts w:asciiTheme="majorEastAsia" w:eastAsiaTheme="majorEastAsia" w:hAnsiTheme="majorEastAsia"/>
                <w:sz w:val="22"/>
              </w:rPr>
              <w:t>.</w:t>
            </w:r>
            <w:r>
              <w:rPr>
                <w:rFonts w:asciiTheme="majorEastAsia" w:eastAsiaTheme="majorEastAsia" w:hAnsiTheme="majorEastAsia" w:hint="eastAsia"/>
                <w:sz w:val="22"/>
              </w:rPr>
              <w:t>2</w:t>
            </w:r>
            <w:r w:rsidR="00783369" w:rsidRPr="00507203">
              <w:rPr>
                <w:rFonts w:asciiTheme="majorEastAsia" w:eastAsiaTheme="majorEastAsia" w:hAnsiTheme="majorEastAsia"/>
                <w:sz w:val="22"/>
              </w:rPr>
              <w:t>％</w:t>
            </w:r>
            <w:r w:rsidR="00D03A56">
              <w:rPr>
                <w:rFonts w:asciiTheme="majorEastAsia" w:eastAsiaTheme="majorEastAsia" w:hAnsiTheme="majorEastAsia" w:hint="eastAsia"/>
                <w:sz w:val="22"/>
              </w:rPr>
              <w:t>増加</w:t>
            </w:r>
          </w:p>
        </w:tc>
      </w:tr>
      <w:tr w:rsidR="00783369" w:rsidRPr="00507203" w14:paraId="0B6E00CA" w14:textId="77777777" w:rsidTr="00142C0B">
        <w:trPr>
          <w:jc w:val="center"/>
        </w:trPr>
        <w:tc>
          <w:tcPr>
            <w:tcW w:w="2045" w:type="dxa"/>
          </w:tcPr>
          <w:p w14:paraId="5D2795E0"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52AD9774" w14:textId="77777777"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68981840" w14:textId="0D7F53BB"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298.</w:t>
            </w:r>
            <w:r w:rsidR="00D03A56">
              <w:rPr>
                <w:rFonts w:asciiTheme="majorEastAsia" w:eastAsiaTheme="majorEastAsia" w:hAnsiTheme="majorEastAsia" w:hint="eastAsia"/>
                <w:sz w:val="22"/>
              </w:rPr>
              <w:t>5</w:t>
            </w:r>
          </w:p>
        </w:tc>
        <w:tc>
          <w:tcPr>
            <w:tcW w:w="1134" w:type="dxa"/>
            <w:tcBorders>
              <w:right w:val="single" w:sz="18" w:space="0" w:color="FF0000"/>
            </w:tcBorders>
            <w:vAlign w:val="center"/>
          </w:tcPr>
          <w:p w14:paraId="2DE74AA9" w14:textId="71B5D6BF"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24</w:t>
            </w:r>
            <w:r w:rsidR="00FC3059">
              <w:rPr>
                <w:rFonts w:asciiTheme="majorEastAsia" w:eastAsiaTheme="majorEastAsia" w:hAnsiTheme="majorEastAsia" w:hint="eastAsia"/>
                <w:sz w:val="22"/>
              </w:rPr>
              <w:t>3</w:t>
            </w:r>
            <w:r w:rsidRPr="00507203">
              <w:rPr>
                <w:rFonts w:asciiTheme="majorEastAsia" w:eastAsiaTheme="majorEastAsia" w:hAnsiTheme="majorEastAsia"/>
                <w:sz w:val="22"/>
              </w:rPr>
              <w:t>.</w:t>
            </w:r>
            <w:r w:rsidR="00FC3059">
              <w:rPr>
                <w:rFonts w:asciiTheme="majorEastAsia" w:eastAsiaTheme="majorEastAsia" w:hAnsiTheme="majorEastAsia" w:hint="eastAsia"/>
                <w:sz w:val="22"/>
              </w:rPr>
              <w:t>3</w:t>
            </w:r>
          </w:p>
        </w:tc>
        <w:tc>
          <w:tcPr>
            <w:tcW w:w="1134" w:type="dxa"/>
            <w:tcBorders>
              <w:top w:val="single" w:sz="4" w:space="0" w:color="auto"/>
              <w:left w:val="single" w:sz="18" w:space="0" w:color="FF0000"/>
              <w:bottom w:val="single" w:sz="18" w:space="0" w:color="FF0000"/>
              <w:right w:val="single" w:sz="4" w:space="0" w:color="auto"/>
            </w:tcBorders>
            <w:vAlign w:val="center"/>
          </w:tcPr>
          <w:p w14:paraId="1D27EF17" w14:textId="765BD30B" w:rsidR="00783369" w:rsidRPr="00507203" w:rsidRDefault="00783369" w:rsidP="00142C0B">
            <w:pPr>
              <w:jc w:val="center"/>
              <w:rPr>
                <w:rFonts w:asciiTheme="majorEastAsia" w:eastAsiaTheme="majorEastAsia" w:hAnsiTheme="majorEastAsia"/>
                <w:sz w:val="22"/>
              </w:rPr>
            </w:pPr>
            <w:r w:rsidRPr="00507203">
              <w:rPr>
                <w:rFonts w:asciiTheme="majorEastAsia" w:eastAsiaTheme="majorEastAsia" w:hAnsiTheme="majorEastAsia"/>
                <w:sz w:val="22"/>
              </w:rPr>
              <w:t>2</w:t>
            </w:r>
            <w:r w:rsidR="00D101B6">
              <w:rPr>
                <w:rFonts w:asciiTheme="majorEastAsia" w:eastAsiaTheme="majorEastAsia" w:hAnsiTheme="majorEastAsia" w:hint="eastAsia"/>
                <w:sz w:val="22"/>
              </w:rPr>
              <w:t>50</w:t>
            </w:r>
            <w:r w:rsidRPr="00507203">
              <w:rPr>
                <w:rFonts w:asciiTheme="majorEastAsia" w:eastAsiaTheme="majorEastAsia" w:hAnsiTheme="majorEastAsia"/>
                <w:sz w:val="22"/>
              </w:rPr>
              <w:t>.</w:t>
            </w:r>
            <w:r w:rsidR="00FC3059">
              <w:rPr>
                <w:rFonts w:asciiTheme="majorEastAsia" w:eastAsiaTheme="majorEastAsia" w:hAnsiTheme="majorEastAsia" w:hint="eastAsia"/>
                <w:sz w:val="22"/>
              </w:rPr>
              <w:t>2</w:t>
            </w:r>
          </w:p>
        </w:tc>
        <w:tc>
          <w:tcPr>
            <w:tcW w:w="1417" w:type="dxa"/>
            <w:tcBorders>
              <w:left w:val="single" w:sz="4" w:space="0" w:color="auto"/>
              <w:bottom w:val="single" w:sz="18" w:space="0" w:color="FF0000"/>
            </w:tcBorders>
            <w:vAlign w:val="center"/>
          </w:tcPr>
          <w:p w14:paraId="200C19F4" w14:textId="5F50E1A1" w:rsidR="00783369" w:rsidRPr="00507203" w:rsidRDefault="00D101B6" w:rsidP="00142C0B">
            <w:pPr>
              <w:jc w:val="center"/>
              <w:rPr>
                <w:rFonts w:asciiTheme="majorEastAsia" w:eastAsiaTheme="majorEastAsia" w:hAnsiTheme="majorEastAsia"/>
                <w:sz w:val="22"/>
              </w:rPr>
            </w:pPr>
            <w:r>
              <w:rPr>
                <w:rFonts w:asciiTheme="majorEastAsia" w:eastAsiaTheme="majorEastAsia" w:hAnsiTheme="majorEastAsia" w:hint="eastAsia"/>
                <w:sz w:val="22"/>
              </w:rPr>
              <w:t>16</w:t>
            </w:r>
            <w:r w:rsidR="00783369" w:rsidRPr="00507203">
              <w:rPr>
                <w:rFonts w:asciiTheme="majorEastAsia" w:eastAsiaTheme="majorEastAsia" w:hAnsiTheme="majorEastAsia"/>
                <w:sz w:val="22"/>
              </w:rPr>
              <w:t>.</w:t>
            </w:r>
            <w:r w:rsidR="00FC3059">
              <w:rPr>
                <w:rFonts w:asciiTheme="majorEastAsia" w:eastAsiaTheme="majorEastAsia" w:hAnsiTheme="majorEastAsia" w:hint="eastAsia"/>
                <w:sz w:val="22"/>
              </w:rPr>
              <w:t>2</w:t>
            </w:r>
            <w:r w:rsidR="00783369" w:rsidRPr="00507203">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0B4C5BE4" w14:textId="1CE67753" w:rsidR="00783369" w:rsidRPr="00507203" w:rsidRDefault="00FC3059" w:rsidP="00237A57">
            <w:pPr>
              <w:jc w:val="center"/>
              <w:rPr>
                <w:rFonts w:asciiTheme="majorEastAsia" w:eastAsiaTheme="majorEastAsia" w:hAnsiTheme="majorEastAsia"/>
                <w:sz w:val="22"/>
              </w:rPr>
            </w:pPr>
            <w:r>
              <w:rPr>
                <w:rFonts w:asciiTheme="majorEastAsia" w:eastAsiaTheme="majorEastAsia" w:hAnsiTheme="majorEastAsia" w:hint="eastAsia"/>
                <w:sz w:val="22"/>
              </w:rPr>
              <w:t>2</w:t>
            </w:r>
            <w:r w:rsidR="00783369" w:rsidRPr="00507203">
              <w:rPr>
                <w:rFonts w:asciiTheme="majorEastAsia" w:eastAsiaTheme="majorEastAsia" w:hAnsiTheme="majorEastAsia"/>
                <w:sz w:val="22"/>
              </w:rPr>
              <w:t>.</w:t>
            </w:r>
            <w:r w:rsidR="00237A57">
              <w:rPr>
                <w:rFonts w:asciiTheme="majorEastAsia" w:eastAsiaTheme="majorEastAsia" w:hAnsiTheme="majorEastAsia" w:hint="eastAsia"/>
                <w:sz w:val="22"/>
              </w:rPr>
              <w:t>9</w:t>
            </w:r>
            <w:r w:rsidR="00783369" w:rsidRPr="00507203">
              <w:rPr>
                <w:rFonts w:asciiTheme="majorEastAsia" w:eastAsiaTheme="majorEastAsia" w:hAnsiTheme="majorEastAsia"/>
                <w:sz w:val="22"/>
              </w:rPr>
              <w:t>％増加</w:t>
            </w:r>
          </w:p>
        </w:tc>
      </w:tr>
    </w:tbl>
    <w:p w14:paraId="2066CA3B" w14:textId="77777777" w:rsidR="00BC18EE" w:rsidRPr="00507203" w:rsidRDefault="00BC18EE" w:rsidP="005D72A8">
      <w:pPr>
        <w:rPr>
          <w:rFonts w:asciiTheme="majorEastAsia" w:eastAsiaTheme="majorEastAsia" w:hAnsiTheme="majorEastAsia"/>
          <w:b/>
          <w:sz w:val="22"/>
        </w:rPr>
      </w:pPr>
    </w:p>
    <w:p w14:paraId="2268F54E" w14:textId="77777777" w:rsidR="005C016B" w:rsidRPr="00507203" w:rsidRDefault="005C016B" w:rsidP="005D72A8">
      <w:pPr>
        <w:rPr>
          <w:rFonts w:asciiTheme="majorEastAsia" w:eastAsiaTheme="majorEastAsia" w:hAnsiTheme="majorEastAsia"/>
          <w:b/>
          <w:sz w:val="22"/>
        </w:rPr>
      </w:pPr>
    </w:p>
    <w:p w14:paraId="2F9769D5" w14:textId="551A8DC4" w:rsidR="00074CF0" w:rsidRPr="00507203" w:rsidRDefault="00447E20" w:rsidP="005A741A">
      <w:pPr>
        <w:jc w:val="center"/>
        <w:rPr>
          <w:rFonts w:asciiTheme="minorEastAsia" w:hAnsiTheme="minorEastAsia"/>
          <w:sz w:val="24"/>
        </w:rPr>
      </w:pPr>
      <w:r w:rsidRPr="00447E20">
        <w:rPr>
          <w:noProof/>
        </w:rPr>
        <w:t xml:space="preserve"> </w:t>
      </w:r>
      <w:r w:rsidR="00BF0A5A">
        <w:rPr>
          <w:noProof/>
        </w:rPr>
        <w:drawing>
          <wp:inline distT="0" distB="0" distL="0" distR="0" wp14:anchorId="76BD7A82" wp14:editId="5E11B30D">
            <wp:extent cx="5612130" cy="2823210"/>
            <wp:effectExtent l="0" t="0" r="762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24"/>
                    <a:stretch>
                      <a:fillRect/>
                    </a:stretch>
                  </pic:blipFill>
                  <pic:spPr>
                    <a:xfrm>
                      <a:off x="0" y="0"/>
                      <a:ext cx="5612130" cy="2823210"/>
                    </a:xfrm>
                    <a:prstGeom prst="rect">
                      <a:avLst/>
                    </a:prstGeom>
                  </pic:spPr>
                </pic:pic>
              </a:graphicData>
            </a:graphic>
          </wp:inline>
        </w:drawing>
      </w:r>
    </w:p>
    <w:p w14:paraId="5EC3E891" w14:textId="77777777" w:rsidR="005A741A" w:rsidRPr="00507203" w:rsidRDefault="005A741A" w:rsidP="005A741A">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C53829" w:rsidRPr="00507203">
        <w:rPr>
          <w:rFonts w:asciiTheme="majorEastAsia" w:eastAsiaTheme="majorEastAsia" w:hAnsiTheme="majorEastAsia"/>
          <w:b/>
          <w:sz w:val="22"/>
        </w:rPr>
        <w:t>13</w:t>
      </w:r>
      <w:r w:rsidR="00A979AA" w:rsidRPr="00507203">
        <w:rPr>
          <w:rFonts w:asciiTheme="majorEastAsia" w:eastAsiaTheme="majorEastAsia" w:hAnsiTheme="majorEastAsia" w:hint="eastAsia"/>
          <w:b/>
          <w:sz w:val="22"/>
        </w:rPr>
        <w:t xml:space="preserve">　産業部門</w:t>
      </w:r>
      <w:r w:rsidRPr="00507203">
        <w:rPr>
          <w:rFonts w:asciiTheme="majorEastAsia" w:eastAsiaTheme="majorEastAsia" w:hAnsiTheme="majorEastAsia" w:hint="eastAsia"/>
          <w:b/>
          <w:sz w:val="22"/>
        </w:rPr>
        <w:t>におけるエネルギー消費量の推移</w:t>
      </w:r>
    </w:p>
    <w:p w14:paraId="3F4DB140" w14:textId="0BB8375C" w:rsidR="00074CF0" w:rsidRPr="00507203" w:rsidRDefault="000336B8" w:rsidP="00E94A6E">
      <w:pPr>
        <w:jc w:val="center"/>
        <w:rPr>
          <w:rFonts w:asciiTheme="minorEastAsia" w:hAnsiTheme="minorEastAsia"/>
          <w:sz w:val="24"/>
        </w:rPr>
      </w:pPr>
      <w:r w:rsidRPr="000336B8">
        <w:rPr>
          <w:noProof/>
        </w:rPr>
        <w:t xml:space="preserve"> </w:t>
      </w:r>
      <w:r>
        <w:rPr>
          <w:noProof/>
        </w:rPr>
        <w:drawing>
          <wp:inline distT="0" distB="0" distL="0" distR="0" wp14:anchorId="131C6F8C" wp14:editId="44F01365">
            <wp:extent cx="4346825" cy="2249619"/>
            <wp:effectExtent l="0" t="0" r="0" b="0"/>
            <wp:docPr id="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5"/>
                    <a:stretch>
                      <a:fillRect/>
                    </a:stretch>
                  </pic:blipFill>
                  <pic:spPr>
                    <a:xfrm>
                      <a:off x="0" y="0"/>
                      <a:ext cx="4346825" cy="2249619"/>
                    </a:xfrm>
                    <a:prstGeom prst="rect">
                      <a:avLst/>
                    </a:prstGeom>
                  </pic:spPr>
                </pic:pic>
              </a:graphicData>
            </a:graphic>
          </wp:inline>
        </w:drawing>
      </w:r>
    </w:p>
    <w:p w14:paraId="6E16E090" w14:textId="77777777" w:rsidR="00EE5F79" w:rsidRPr="00507203" w:rsidRDefault="00E94A6E" w:rsidP="00E94A6E">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865288" w:rsidRPr="00507203">
        <w:rPr>
          <w:rFonts w:asciiTheme="majorEastAsia" w:eastAsiaTheme="majorEastAsia" w:hAnsiTheme="majorEastAsia"/>
          <w:b/>
          <w:sz w:val="22"/>
        </w:rPr>
        <w:t>14</w:t>
      </w:r>
      <w:r w:rsidRPr="00507203">
        <w:rPr>
          <w:rFonts w:asciiTheme="majorEastAsia" w:eastAsiaTheme="majorEastAsia" w:hAnsiTheme="majorEastAsia" w:hint="eastAsia"/>
          <w:b/>
          <w:sz w:val="22"/>
        </w:rPr>
        <w:t xml:space="preserve">　製造品出荷額等の推移</w:t>
      </w:r>
    </w:p>
    <w:p w14:paraId="62B08C4C" w14:textId="77777777" w:rsidR="0005302B" w:rsidRPr="00507203" w:rsidRDefault="0005302B" w:rsidP="00976D5C">
      <w:pPr>
        <w:jc w:val="center"/>
        <w:rPr>
          <w:rFonts w:asciiTheme="minorEastAsia" w:hAnsiTheme="minorEastAsia"/>
          <w:sz w:val="24"/>
        </w:rPr>
      </w:pPr>
    </w:p>
    <w:p w14:paraId="2A032AE9" w14:textId="77777777" w:rsidR="005C016B" w:rsidRPr="00507203" w:rsidRDefault="005C016B" w:rsidP="0005302B">
      <w:pPr>
        <w:rPr>
          <w:rFonts w:asciiTheme="minorEastAsia" w:hAnsiTheme="minorEastAsia"/>
          <w:sz w:val="24"/>
        </w:rPr>
      </w:pPr>
    </w:p>
    <w:p w14:paraId="5691E451" w14:textId="5D26B1D7" w:rsidR="00074CF0" w:rsidRPr="00507203" w:rsidRDefault="00BF0A5A" w:rsidP="00DB6DC9">
      <w:pPr>
        <w:jc w:val="center"/>
        <w:rPr>
          <w:rFonts w:asciiTheme="minorEastAsia" w:hAnsiTheme="minorEastAsia"/>
          <w:sz w:val="24"/>
        </w:rPr>
      </w:pPr>
      <w:r>
        <w:rPr>
          <w:noProof/>
        </w:rPr>
        <w:drawing>
          <wp:inline distT="0" distB="0" distL="0" distR="0" wp14:anchorId="30816145" wp14:editId="6E7D5793">
            <wp:extent cx="5612130" cy="2821940"/>
            <wp:effectExtent l="0" t="0" r="7620" b="0"/>
            <wp:docPr id="2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6"/>
                    <a:stretch>
                      <a:fillRect/>
                    </a:stretch>
                  </pic:blipFill>
                  <pic:spPr>
                    <a:xfrm>
                      <a:off x="0" y="0"/>
                      <a:ext cx="5612130" cy="2821940"/>
                    </a:xfrm>
                    <a:prstGeom prst="rect">
                      <a:avLst/>
                    </a:prstGeom>
                  </pic:spPr>
                </pic:pic>
              </a:graphicData>
            </a:graphic>
          </wp:inline>
        </w:drawing>
      </w:r>
    </w:p>
    <w:p w14:paraId="35F0CFB1" w14:textId="6EB65691" w:rsidR="00E63C3D" w:rsidRPr="00507203" w:rsidRDefault="00DB6DC9" w:rsidP="005A3CA7">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3D1437" w:rsidRPr="00507203">
        <w:rPr>
          <w:rFonts w:asciiTheme="majorEastAsia" w:eastAsiaTheme="majorEastAsia" w:hAnsiTheme="majorEastAsia"/>
          <w:b/>
          <w:sz w:val="22"/>
        </w:rPr>
        <w:t>15</w:t>
      </w:r>
      <w:r w:rsidR="004C6835" w:rsidRPr="00507203">
        <w:rPr>
          <w:rFonts w:asciiTheme="majorEastAsia" w:eastAsiaTheme="majorEastAsia" w:hAnsiTheme="majorEastAsia" w:hint="eastAsia"/>
          <w:b/>
          <w:sz w:val="22"/>
        </w:rPr>
        <w:t xml:space="preserve">　製造業（上位３</w:t>
      </w:r>
      <w:r w:rsidRPr="00507203">
        <w:rPr>
          <w:rFonts w:asciiTheme="majorEastAsia" w:eastAsiaTheme="majorEastAsia" w:hAnsiTheme="majorEastAsia" w:hint="eastAsia"/>
          <w:b/>
          <w:sz w:val="22"/>
        </w:rPr>
        <w:t>業種）におけるエネルギー消費量の推移</w:t>
      </w:r>
      <w:r w:rsidR="00E63C3D" w:rsidRPr="00507203">
        <w:rPr>
          <w:rFonts w:asciiTheme="majorEastAsia" w:eastAsiaTheme="majorEastAsia" w:hAnsiTheme="majorEastAsia"/>
          <w:b/>
          <w:sz w:val="22"/>
        </w:rPr>
        <w:br w:type="page"/>
      </w:r>
    </w:p>
    <w:p w14:paraId="725C9217" w14:textId="34913F6E" w:rsidR="00074CF0" w:rsidRPr="00507203" w:rsidRDefault="00E73CE0" w:rsidP="00524BE3">
      <w:pPr>
        <w:widowControl/>
        <w:spacing w:afterLines="50" w:after="180"/>
        <w:jc w:val="left"/>
        <w:rPr>
          <w:rFonts w:asciiTheme="majorEastAsia" w:eastAsiaTheme="majorEastAsia" w:hAnsiTheme="majorEastAsia"/>
          <w:sz w:val="24"/>
          <w:szCs w:val="24"/>
        </w:rPr>
      </w:pPr>
      <w:r w:rsidRPr="00507203">
        <w:rPr>
          <w:rFonts w:asciiTheme="majorEastAsia" w:eastAsiaTheme="majorEastAsia" w:hAnsiTheme="majorEastAsia" w:hint="eastAsia"/>
          <w:b/>
          <w:sz w:val="24"/>
          <w:szCs w:val="24"/>
        </w:rPr>
        <w:t>４</w:t>
      </w:r>
      <w:r w:rsidRPr="00507203">
        <w:rPr>
          <w:rFonts w:asciiTheme="majorEastAsia" w:eastAsiaTheme="majorEastAsia" w:hAnsiTheme="majorEastAsia"/>
          <w:b/>
          <w:sz w:val="24"/>
          <w:szCs w:val="24"/>
        </w:rPr>
        <w:t>.</w:t>
      </w:r>
      <w:r w:rsidR="00DC1725" w:rsidRPr="00507203">
        <w:rPr>
          <w:rFonts w:asciiTheme="majorEastAsia" w:eastAsiaTheme="majorEastAsia" w:hAnsiTheme="majorEastAsia" w:hint="eastAsia"/>
          <w:b/>
          <w:sz w:val="24"/>
          <w:szCs w:val="24"/>
        </w:rPr>
        <w:t>４　運輸部門</w:t>
      </w:r>
      <w:r w:rsidR="00176E2A" w:rsidRPr="00507203">
        <w:rPr>
          <w:rFonts w:asciiTheme="majorEastAsia" w:eastAsiaTheme="majorEastAsia" w:hAnsiTheme="majorEastAsia" w:hint="eastAsia"/>
          <w:sz w:val="24"/>
          <w:szCs w:val="24"/>
        </w:rPr>
        <w:t>（二酸化炭素排出量全体に占める割合：</w:t>
      </w:r>
      <w:r w:rsidR="00E35DC9">
        <w:rPr>
          <w:rFonts w:asciiTheme="majorEastAsia" w:eastAsiaTheme="majorEastAsia" w:hAnsiTheme="majorEastAsia" w:hint="eastAsia"/>
          <w:sz w:val="24"/>
          <w:szCs w:val="24"/>
        </w:rPr>
        <w:t>12.</w:t>
      </w:r>
      <w:r w:rsidR="00A8470C">
        <w:rPr>
          <w:rFonts w:asciiTheme="majorEastAsia" w:eastAsiaTheme="majorEastAsia" w:hAnsiTheme="majorEastAsia" w:hint="eastAsia"/>
          <w:sz w:val="24"/>
          <w:szCs w:val="24"/>
        </w:rPr>
        <w:t>7</w:t>
      </w:r>
      <w:r w:rsidR="00176E2A" w:rsidRPr="00507203">
        <w:rPr>
          <w:rFonts w:asciiTheme="majorEastAsia" w:eastAsiaTheme="majorEastAsia" w:hAnsiTheme="major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DC1725" w:rsidRPr="00507203" w14:paraId="36D02413" w14:textId="77777777" w:rsidTr="00524BE3">
        <w:tc>
          <w:tcPr>
            <w:tcW w:w="10206" w:type="dxa"/>
          </w:tcPr>
          <w:p w14:paraId="645D5F8F" w14:textId="7AD1D9A4" w:rsidR="00176E2A" w:rsidRPr="00507203" w:rsidRDefault="00E93C51" w:rsidP="00524BE3">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Pr="00507203">
              <w:rPr>
                <w:rFonts w:ascii="HG丸ｺﾞｼｯｸM-PRO" w:eastAsia="HG丸ｺﾞｼｯｸM-PRO" w:hAnsi="HG丸ｺﾞｼｯｸM-PRO" w:hint="eastAsia"/>
                <w:sz w:val="24"/>
              </w:rPr>
              <w:t>年度の</w:t>
            </w:r>
            <w:r w:rsidR="007408E8" w:rsidRPr="00507203">
              <w:rPr>
                <w:rFonts w:ascii="HG丸ｺﾞｼｯｸM-PRO" w:eastAsia="HG丸ｺﾞｼｯｸM-PRO" w:hAnsi="HG丸ｺﾞｼｯｸM-PRO" w:hint="eastAsia"/>
                <w:sz w:val="24"/>
              </w:rPr>
              <w:t>運輸部門の</w:t>
            </w:r>
            <w:r w:rsidR="00C93DAC" w:rsidRPr="00507203">
              <w:rPr>
                <w:rFonts w:ascii="HG丸ｺﾞｼｯｸM-PRO" w:eastAsia="HG丸ｺﾞｼｯｸM-PRO" w:hAnsi="HG丸ｺﾞｼｯｸM-PRO" w:hint="eastAsia"/>
                <w:sz w:val="24"/>
              </w:rPr>
              <w:t>二酸化炭素排出量は</w:t>
            </w:r>
            <w:r w:rsidR="00E35DC9">
              <w:rPr>
                <w:rFonts w:ascii="HG丸ｺﾞｼｯｸM-PRO" w:eastAsia="HG丸ｺﾞｼｯｸM-PRO" w:hAnsi="HG丸ｺﾞｼｯｸM-PRO" w:hint="eastAsia"/>
                <w:sz w:val="24"/>
              </w:rPr>
              <w:t>671</w:t>
            </w:r>
            <w:r w:rsidR="00B526D2" w:rsidRPr="00507203">
              <w:rPr>
                <w:rFonts w:ascii="HG丸ｺﾞｼｯｸM-PRO" w:eastAsia="HG丸ｺﾞｼｯｸM-PRO" w:hAnsi="HG丸ｺﾞｼｯｸM-PRO" w:hint="eastAsia"/>
                <w:sz w:val="24"/>
              </w:rPr>
              <w:t>万トン</w:t>
            </w:r>
            <w:r w:rsidR="00962167" w:rsidRPr="00507203">
              <w:rPr>
                <w:rFonts w:ascii="HG丸ｺﾞｼｯｸM-PRO" w:eastAsia="HG丸ｺﾞｼｯｸM-PRO" w:hAnsi="HG丸ｺﾞｼｯｸM-PRO" w:hint="eastAsia"/>
                <w:sz w:val="24"/>
              </w:rPr>
              <w:t>であり、</w:t>
            </w:r>
            <w:r w:rsidR="00976D5C" w:rsidRPr="00507203">
              <w:rPr>
                <w:rFonts w:ascii="HG丸ｺﾞｼｯｸM-PRO" w:eastAsia="HG丸ｺﾞｼｯｸM-PRO" w:hAnsi="HG丸ｺﾞｼｯｸM-PRO" w:hint="eastAsia"/>
                <w:sz w:val="24"/>
              </w:rPr>
              <w:t>前年度比で</w:t>
            </w:r>
            <w:r w:rsidR="00976D5C">
              <w:rPr>
                <w:rFonts w:ascii="HG丸ｺﾞｼｯｸM-PRO" w:eastAsia="HG丸ｺﾞｼｯｸM-PRO" w:hAnsi="HG丸ｺﾞｼｯｸM-PRO" w:hint="eastAsia"/>
                <w:sz w:val="24"/>
              </w:rPr>
              <w:t>2.6</w:t>
            </w:r>
            <w:r w:rsidR="00976D5C" w:rsidRPr="00507203">
              <w:rPr>
                <w:rFonts w:ascii="HG丸ｺﾞｼｯｸM-PRO" w:eastAsia="HG丸ｺﾞｼｯｸM-PRO" w:hAnsi="HG丸ｺﾞｼｯｸM-PRO"/>
                <w:sz w:val="24"/>
              </w:rPr>
              <w:t>％</w:t>
            </w:r>
            <w:r w:rsidR="00976D5C">
              <w:rPr>
                <w:rFonts w:ascii="HG丸ｺﾞｼｯｸM-PRO" w:eastAsia="HG丸ｺﾞｼｯｸM-PRO" w:hAnsi="HG丸ｺﾞｼｯｸM-PRO" w:hint="eastAsia"/>
                <w:sz w:val="24"/>
              </w:rPr>
              <w:t>増加</w:t>
            </w:r>
            <w:r w:rsidR="00976D5C" w:rsidRPr="00507203">
              <w:rPr>
                <w:rFonts w:ascii="HG丸ｺﾞｼｯｸM-PRO" w:eastAsia="HG丸ｺﾞｼｯｸM-PRO" w:hAnsi="HG丸ｺﾞｼｯｸM-PRO" w:hint="eastAsia"/>
                <w:sz w:val="24"/>
              </w:rPr>
              <w:t>し</w:t>
            </w:r>
            <w:r w:rsidR="00976D5C">
              <w:rPr>
                <w:rFonts w:ascii="HG丸ｺﾞｼｯｸM-PRO" w:eastAsia="HG丸ｺﾞｼｯｸM-PRO" w:hAnsi="HG丸ｺﾞｼｯｸM-PRO" w:hint="eastAsia"/>
                <w:sz w:val="24"/>
              </w:rPr>
              <w:t>ましたが、</w:t>
            </w:r>
            <w:r w:rsidR="00C93DAC" w:rsidRPr="00507203">
              <w:rPr>
                <w:rFonts w:ascii="HG丸ｺﾞｼｯｸM-PRO" w:eastAsia="HG丸ｺﾞｼｯｸM-PRO" w:hAnsi="HG丸ｺﾞｼｯｸM-PRO"/>
                <w:sz w:val="24"/>
              </w:rPr>
              <w:t>2005年度</w:t>
            </w:r>
            <w:r w:rsidR="00962167" w:rsidRPr="00507203">
              <w:rPr>
                <w:rFonts w:ascii="HG丸ｺﾞｼｯｸM-PRO" w:eastAsia="HG丸ｺﾞｼｯｸM-PRO" w:hAnsi="HG丸ｺﾞｼｯｸM-PRO" w:hint="eastAsia"/>
                <w:sz w:val="24"/>
              </w:rPr>
              <w:t>比で</w:t>
            </w:r>
            <w:r w:rsidR="00976D5C">
              <w:rPr>
                <w:rFonts w:ascii="HG丸ｺﾞｼｯｸM-PRO" w:eastAsia="HG丸ｺﾞｼｯｸM-PRO" w:hAnsi="HG丸ｺﾞｼｯｸM-PRO" w:hint="eastAsia"/>
                <w:sz w:val="24"/>
              </w:rPr>
              <w:t>は</w:t>
            </w:r>
            <w:r w:rsidR="00E35DC9">
              <w:rPr>
                <w:rFonts w:ascii="HG丸ｺﾞｼｯｸM-PRO" w:eastAsia="HG丸ｺﾞｼｯｸM-PRO" w:hAnsi="HG丸ｺﾞｼｯｸM-PRO" w:hint="eastAsia"/>
                <w:sz w:val="24"/>
              </w:rPr>
              <w:t>23.9</w:t>
            </w:r>
            <w:r w:rsidR="00940A7B" w:rsidRPr="00507203">
              <w:rPr>
                <w:rFonts w:ascii="HG丸ｺﾞｼｯｸM-PRO" w:eastAsia="HG丸ｺﾞｼｯｸM-PRO" w:hAnsi="HG丸ｺﾞｼｯｸM-PRO" w:hint="eastAsia"/>
                <w:sz w:val="24"/>
              </w:rPr>
              <w:t>％</w:t>
            </w:r>
            <w:r w:rsidR="00697A27" w:rsidRPr="00507203">
              <w:rPr>
                <w:rFonts w:ascii="HG丸ｺﾞｼｯｸM-PRO" w:eastAsia="HG丸ｺﾞｼｯｸM-PRO" w:hAnsi="HG丸ｺﾞｼｯｸM-PRO" w:hint="eastAsia"/>
                <w:sz w:val="24"/>
              </w:rPr>
              <w:t>減少</w:t>
            </w:r>
            <w:r w:rsidR="00ED12FA">
              <w:rPr>
                <w:rFonts w:ascii="HG丸ｺﾞｼｯｸM-PRO" w:eastAsia="HG丸ｺﾞｼｯｸM-PRO" w:hAnsi="HG丸ｺﾞｼｯｸM-PRO" w:hint="eastAsia"/>
                <w:sz w:val="24"/>
              </w:rPr>
              <w:t>しています</w:t>
            </w:r>
            <w:r w:rsidR="00C93DAC" w:rsidRPr="00507203">
              <w:rPr>
                <w:rFonts w:ascii="HG丸ｺﾞｼｯｸM-PRO" w:eastAsia="HG丸ｺﾞｼｯｸM-PRO" w:hAnsi="HG丸ｺﾞｼｯｸM-PRO" w:hint="eastAsia"/>
                <w:sz w:val="24"/>
              </w:rPr>
              <w:t>。</w:t>
            </w:r>
            <w:r w:rsidR="00962167" w:rsidRPr="00507203">
              <w:rPr>
                <w:rFonts w:ascii="HG丸ｺﾞｼｯｸM-PRO" w:eastAsia="HG丸ｺﾞｼｯｸM-PRO" w:hAnsi="HG丸ｺﾞｼｯｸM-PRO" w:hint="eastAsia"/>
                <w:sz w:val="24"/>
              </w:rPr>
              <w:t>また、エネルギー消費量は</w:t>
            </w:r>
            <w:r w:rsidR="00E35DC9">
              <w:rPr>
                <w:rFonts w:ascii="HG丸ｺﾞｼｯｸM-PRO" w:eastAsia="HG丸ｺﾞｼｯｸM-PRO" w:hAnsi="HG丸ｺﾞｼｯｸM-PRO" w:hint="eastAsia"/>
                <w:sz w:val="24"/>
              </w:rPr>
              <w:t>89.8</w:t>
            </w:r>
            <w:r w:rsidR="00962167" w:rsidRPr="00507203">
              <w:rPr>
                <w:rFonts w:ascii="HG丸ｺﾞｼｯｸM-PRO" w:eastAsia="HG丸ｺﾞｼｯｸM-PRO" w:hAnsi="HG丸ｺﾞｼｯｸM-PRO"/>
                <w:sz w:val="24"/>
              </w:rPr>
              <w:t>PJで、</w:t>
            </w:r>
            <w:r w:rsidR="00976D5C" w:rsidRPr="00507203">
              <w:rPr>
                <w:rFonts w:ascii="HG丸ｺﾞｼｯｸM-PRO" w:eastAsia="HG丸ｺﾞｼｯｸM-PRO" w:hAnsi="HG丸ｺﾞｼｯｸM-PRO" w:hint="eastAsia"/>
                <w:sz w:val="24"/>
              </w:rPr>
              <w:t>前年度比で</w:t>
            </w:r>
            <w:r w:rsidR="00976D5C">
              <w:rPr>
                <w:rFonts w:ascii="HG丸ｺﾞｼｯｸM-PRO" w:eastAsia="HG丸ｺﾞｼｯｸM-PRO" w:hAnsi="HG丸ｺﾞｼｯｸM-PRO" w:hint="eastAsia"/>
                <w:sz w:val="24"/>
              </w:rPr>
              <w:t>3.1</w:t>
            </w:r>
            <w:r w:rsidR="00976D5C" w:rsidRPr="00507203">
              <w:rPr>
                <w:rFonts w:ascii="HG丸ｺﾞｼｯｸM-PRO" w:eastAsia="HG丸ｺﾞｼｯｸM-PRO" w:hAnsi="HG丸ｺﾞｼｯｸM-PRO"/>
                <w:sz w:val="24"/>
              </w:rPr>
              <w:t>％</w:t>
            </w:r>
            <w:r w:rsidR="00976D5C">
              <w:rPr>
                <w:rFonts w:ascii="HG丸ｺﾞｼｯｸM-PRO" w:eastAsia="HG丸ｺﾞｼｯｸM-PRO" w:hAnsi="HG丸ｺﾞｼｯｸM-PRO" w:hint="eastAsia"/>
                <w:sz w:val="24"/>
              </w:rPr>
              <w:t>増加</w:t>
            </w:r>
            <w:r w:rsidR="00976D5C" w:rsidRPr="00507203">
              <w:rPr>
                <w:rFonts w:ascii="HG丸ｺﾞｼｯｸM-PRO" w:eastAsia="HG丸ｺﾞｼｯｸM-PRO" w:hAnsi="HG丸ｺﾞｼｯｸM-PRO" w:hint="eastAsia"/>
                <w:sz w:val="24"/>
              </w:rPr>
              <w:t>し</w:t>
            </w:r>
            <w:r w:rsidR="00976D5C">
              <w:rPr>
                <w:rFonts w:ascii="HG丸ｺﾞｼｯｸM-PRO" w:eastAsia="HG丸ｺﾞｼｯｸM-PRO" w:hAnsi="HG丸ｺﾞｼｯｸM-PRO" w:hint="eastAsia"/>
                <w:sz w:val="24"/>
              </w:rPr>
              <w:t>ましたが、</w:t>
            </w:r>
            <w:r w:rsidR="00962167" w:rsidRPr="00507203">
              <w:rPr>
                <w:rFonts w:ascii="HG丸ｺﾞｼｯｸM-PRO" w:eastAsia="HG丸ｺﾞｼｯｸM-PRO" w:hAnsi="HG丸ｺﾞｼｯｸM-PRO"/>
                <w:sz w:val="24"/>
              </w:rPr>
              <w:t>2005年度比で</w:t>
            </w:r>
            <w:r w:rsidR="00976D5C">
              <w:rPr>
                <w:rFonts w:ascii="HG丸ｺﾞｼｯｸM-PRO" w:eastAsia="HG丸ｺﾞｼｯｸM-PRO" w:hAnsi="HG丸ｺﾞｼｯｸM-PRO" w:hint="eastAsia"/>
                <w:sz w:val="24"/>
              </w:rPr>
              <w:t>は</w:t>
            </w:r>
            <w:r w:rsidR="00E35DC9">
              <w:rPr>
                <w:rFonts w:ascii="HG丸ｺﾞｼｯｸM-PRO" w:eastAsia="HG丸ｺﾞｼｯｸM-PRO" w:hAnsi="HG丸ｺﾞｼｯｸM-PRO" w:hint="eastAsia"/>
                <w:sz w:val="24"/>
              </w:rPr>
              <w:t>28.3</w:t>
            </w:r>
            <w:r w:rsidR="00940A5C" w:rsidRPr="00507203">
              <w:rPr>
                <w:rFonts w:ascii="HG丸ｺﾞｼｯｸM-PRO" w:eastAsia="HG丸ｺﾞｼｯｸM-PRO" w:hAnsi="HG丸ｺﾞｼｯｸM-PRO" w:hint="eastAsia"/>
                <w:sz w:val="24"/>
              </w:rPr>
              <w:t>％減少</w:t>
            </w:r>
            <w:r w:rsidR="00ED12FA">
              <w:rPr>
                <w:rFonts w:ascii="HG丸ｺﾞｼｯｸM-PRO" w:eastAsia="HG丸ｺﾞｼｯｸM-PRO" w:hAnsi="HG丸ｺﾞｼｯｸM-PRO" w:hint="eastAsia"/>
                <w:sz w:val="24"/>
              </w:rPr>
              <w:t>しています</w:t>
            </w:r>
            <w:r w:rsidR="00355165" w:rsidRPr="00507203">
              <w:rPr>
                <w:rFonts w:ascii="HG丸ｺﾞｼｯｸM-PRO" w:eastAsia="HG丸ｺﾞｼｯｸM-PRO" w:hAnsi="HG丸ｺﾞｼｯｸM-PRO" w:hint="eastAsia"/>
                <w:sz w:val="24"/>
              </w:rPr>
              <w:t>（表</w:t>
            </w:r>
            <w:r w:rsidR="00E73CE0" w:rsidRPr="00507203">
              <w:rPr>
                <w:rFonts w:ascii="HG丸ｺﾞｼｯｸM-PRO" w:eastAsia="HG丸ｺﾞｼｯｸM-PRO" w:hAnsi="HG丸ｺﾞｼｯｸM-PRO" w:hint="eastAsia"/>
                <w:sz w:val="24"/>
              </w:rPr>
              <w:t>７</w:t>
            </w:r>
            <w:r w:rsidR="00962167" w:rsidRPr="00507203">
              <w:rPr>
                <w:rFonts w:ascii="HG丸ｺﾞｼｯｸM-PRO" w:eastAsia="HG丸ｺﾞｼｯｸM-PRO" w:hAnsi="HG丸ｺﾞｼｯｸM-PRO" w:hint="eastAsia"/>
                <w:sz w:val="24"/>
              </w:rPr>
              <w:t>）。</w:t>
            </w:r>
          </w:p>
          <w:p w14:paraId="6D27DDAB" w14:textId="460095FB" w:rsidR="00DC1725" w:rsidRPr="00507203" w:rsidRDefault="00E93C51" w:rsidP="00524BE3">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7408E8" w:rsidRPr="00507203">
              <w:rPr>
                <w:rFonts w:ascii="HG丸ｺﾞｼｯｸM-PRO" w:eastAsia="HG丸ｺﾞｼｯｸM-PRO" w:hAnsi="HG丸ｺﾞｼｯｸM-PRO" w:hint="eastAsia"/>
                <w:sz w:val="24"/>
              </w:rPr>
              <w:t>運輸部門の</w:t>
            </w:r>
            <w:r w:rsidR="00FB58EA" w:rsidRPr="00507203">
              <w:rPr>
                <w:rFonts w:ascii="HG丸ｺﾞｼｯｸM-PRO" w:eastAsia="HG丸ｺﾞｼｯｸM-PRO" w:hAnsi="HG丸ｺﾞｼｯｸM-PRO" w:hint="eastAsia"/>
                <w:sz w:val="24"/>
              </w:rPr>
              <w:t>エネルギー消費量の９割</w:t>
            </w:r>
            <w:r w:rsidRPr="00507203">
              <w:rPr>
                <w:rFonts w:ascii="HG丸ｺﾞｼｯｸM-PRO" w:eastAsia="HG丸ｺﾞｼｯｸM-PRO" w:hAnsi="HG丸ｺﾞｼｯｸM-PRO" w:hint="eastAsia"/>
                <w:sz w:val="24"/>
              </w:rPr>
              <w:t>強</w:t>
            </w:r>
            <w:r w:rsidR="00FB58EA" w:rsidRPr="00507203">
              <w:rPr>
                <w:rFonts w:ascii="HG丸ｺﾞｼｯｸM-PRO" w:eastAsia="HG丸ｺﾞｼｯｸM-PRO" w:hAnsi="HG丸ｺﾞｼｯｸM-PRO" w:hint="eastAsia"/>
                <w:sz w:val="24"/>
              </w:rPr>
              <w:t>を占める自動車</w:t>
            </w:r>
            <w:r w:rsidRPr="00507203">
              <w:rPr>
                <w:rFonts w:ascii="HG丸ｺﾞｼｯｸM-PRO" w:eastAsia="HG丸ｺﾞｼｯｸM-PRO" w:hAnsi="HG丸ｺﾞｼｯｸM-PRO" w:hint="eastAsia"/>
                <w:sz w:val="24"/>
              </w:rPr>
              <w:t>によるエネルギー消費量</w:t>
            </w:r>
            <w:r w:rsidR="00FB58EA" w:rsidRPr="00507203">
              <w:rPr>
                <w:rFonts w:ascii="HG丸ｺﾞｼｯｸM-PRO" w:eastAsia="HG丸ｺﾞｼｯｸM-PRO" w:hAnsi="HG丸ｺﾞｼｯｸM-PRO" w:hint="eastAsia"/>
                <w:sz w:val="24"/>
              </w:rPr>
              <w:t>は</w:t>
            </w:r>
            <w:r w:rsidR="005D061E">
              <w:rPr>
                <w:rFonts w:ascii="HG丸ｺﾞｼｯｸM-PRO" w:eastAsia="HG丸ｺﾞｼｯｸM-PRO" w:hAnsi="HG丸ｺﾞｼｯｸM-PRO" w:hint="eastAsia"/>
                <w:sz w:val="24"/>
              </w:rPr>
              <w:t>83.1</w:t>
            </w:r>
            <w:r w:rsidR="00FB58EA" w:rsidRPr="00507203">
              <w:rPr>
                <w:rFonts w:ascii="HG丸ｺﾞｼｯｸM-PRO" w:eastAsia="HG丸ｺﾞｼｯｸM-PRO" w:hAnsi="HG丸ｺﾞｼｯｸM-PRO"/>
                <w:sz w:val="24"/>
              </w:rPr>
              <w:t>PJ、</w:t>
            </w:r>
            <w:r w:rsidR="0033624F" w:rsidRPr="00507203">
              <w:rPr>
                <w:rFonts w:ascii="HG丸ｺﾞｼｯｸM-PRO" w:eastAsia="HG丸ｺﾞｼｯｸM-PRO" w:hAnsi="HG丸ｺﾞｼｯｸM-PRO" w:hint="eastAsia"/>
                <w:sz w:val="24"/>
              </w:rPr>
              <w:t>鉄道は</w:t>
            </w:r>
            <w:r w:rsidR="005D061E">
              <w:rPr>
                <w:rFonts w:ascii="HG丸ｺﾞｼｯｸM-PRO" w:eastAsia="HG丸ｺﾞｼｯｸM-PRO" w:hAnsi="HG丸ｺﾞｼｯｸM-PRO" w:hint="eastAsia"/>
                <w:sz w:val="24"/>
              </w:rPr>
              <w:t>6.7</w:t>
            </w:r>
            <w:r w:rsidR="00FB58EA" w:rsidRPr="00507203">
              <w:rPr>
                <w:rFonts w:ascii="HG丸ｺﾞｼｯｸM-PRO" w:eastAsia="HG丸ｺﾞｼｯｸM-PRO" w:hAnsi="HG丸ｺﾞｼｯｸM-PRO"/>
                <w:sz w:val="24"/>
              </w:rPr>
              <w:t>PJであり、</w:t>
            </w:r>
            <w:r w:rsidR="00645BFC">
              <w:rPr>
                <w:rFonts w:ascii="HG丸ｺﾞｼｯｸM-PRO" w:eastAsia="HG丸ｺﾞｼｯｸM-PRO" w:hAnsi="HG丸ｺﾞｼｯｸM-PRO" w:hint="eastAsia"/>
                <w:sz w:val="24"/>
              </w:rPr>
              <w:t>ともに</w:t>
            </w:r>
            <w:r w:rsidR="00946E60">
              <w:rPr>
                <w:rFonts w:ascii="HG丸ｺﾞｼｯｸM-PRO" w:eastAsia="HG丸ｺﾞｼｯｸM-PRO" w:hAnsi="HG丸ｺﾞｼｯｸM-PRO" w:hint="eastAsia"/>
                <w:sz w:val="24"/>
              </w:rPr>
              <w:t>長期的に減少傾向</w:t>
            </w:r>
            <w:r w:rsidR="006F3462">
              <w:rPr>
                <w:rFonts w:ascii="HG丸ｺﾞｼｯｸM-PRO" w:eastAsia="HG丸ｺﾞｼｯｸM-PRO" w:hAnsi="HG丸ｺﾞｼｯｸM-PRO" w:hint="eastAsia"/>
                <w:sz w:val="24"/>
              </w:rPr>
              <w:t>にあります</w:t>
            </w:r>
            <w:r w:rsidR="005F3B94" w:rsidRPr="00507203">
              <w:rPr>
                <w:rFonts w:ascii="HG丸ｺﾞｼｯｸM-PRO" w:eastAsia="HG丸ｺﾞｼｯｸM-PRO" w:hAnsi="HG丸ｺﾞｼｯｸM-PRO" w:hint="eastAsia"/>
                <w:sz w:val="24"/>
              </w:rPr>
              <w:t>（図</w:t>
            </w:r>
            <w:r w:rsidR="0078036D" w:rsidRPr="00507203">
              <w:rPr>
                <w:rFonts w:ascii="HG丸ｺﾞｼｯｸM-PRO" w:eastAsia="HG丸ｺﾞｼｯｸM-PRO" w:hAnsi="HG丸ｺﾞｼｯｸM-PRO"/>
                <w:sz w:val="24"/>
              </w:rPr>
              <w:t>16</w:t>
            </w:r>
            <w:r w:rsidR="005F3B94" w:rsidRPr="00507203">
              <w:rPr>
                <w:rFonts w:ascii="HG丸ｺﾞｼｯｸM-PRO" w:eastAsia="HG丸ｺﾞｼｯｸM-PRO" w:hAnsi="HG丸ｺﾞｼｯｸM-PRO" w:hint="eastAsia"/>
                <w:sz w:val="24"/>
              </w:rPr>
              <w:t>）</w:t>
            </w:r>
            <w:r w:rsidR="00A501E3" w:rsidRPr="00507203">
              <w:rPr>
                <w:rFonts w:ascii="HG丸ｺﾞｼｯｸM-PRO" w:eastAsia="HG丸ｺﾞｼｯｸM-PRO" w:hAnsi="HG丸ｺﾞｼｯｸM-PRO" w:hint="eastAsia"/>
                <w:sz w:val="24"/>
              </w:rPr>
              <w:t>。</w:t>
            </w:r>
          </w:p>
          <w:p w14:paraId="2D6FD877" w14:textId="0FB2780D" w:rsidR="005A2000" w:rsidRPr="00507203" w:rsidRDefault="00E93C51" w:rsidP="0034229E">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B7175" w:rsidRPr="00507203">
              <w:rPr>
                <w:rFonts w:ascii="HG丸ｺﾞｼｯｸM-PRO" w:eastAsia="HG丸ｺﾞｼｯｸM-PRO" w:hAnsi="HG丸ｺﾞｼｯｸM-PRO" w:hint="eastAsia"/>
                <w:sz w:val="24"/>
              </w:rPr>
              <w:t>自動車走行量</w:t>
            </w:r>
            <w:r w:rsidR="0034229E">
              <w:rPr>
                <w:rFonts w:ascii="HG丸ｺﾞｼｯｸM-PRO" w:eastAsia="HG丸ｺﾞｼｯｸM-PRO" w:hAnsi="HG丸ｺﾞｼｯｸM-PRO" w:hint="eastAsia"/>
                <w:sz w:val="24"/>
              </w:rPr>
              <w:t>全体</w:t>
            </w:r>
            <w:r w:rsidR="00DB7175" w:rsidRPr="00507203">
              <w:rPr>
                <w:rFonts w:ascii="HG丸ｺﾞｼｯｸM-PRO" w:eastAsia="HG丸ｺﾞｼｯｸM-PRO" w:hAnsi="HG丸ｺﾞｼｯｸM-PRO" w:hint="eastAsia"/>
                <w:sz w:val="24"/>
              </w:rPr>
              <w:t>は</w:t>
            </w:r>
            <w:r w:rsidR="005D061E">
              <w:rPr>
                <w:rFonts w:ascii="HG丸ｺﾞｼｯｸM-PRO" w:eastAsia="HG丸ｺﾞｼｯｸM-PRO" w:hAnsi="HG丸ｺﾞｼｯｸM-PRO" w:hint="eastAsia"/>
                <w:sz w:val="24"/>
              </w:rPr>
              <w:t>長期的に</w:t>
            </w:r>
            <w:r w:rsidR="00DB7175" w:rsidRPr="00507203">
              <w:rPr>
                <w:rFonts w:ascii="HG丸ｺﾞｼｯｸM-PRO" w:eastAsia="HG丸ｺﾞｼｯｸM-PRO" w:hAnsi="HG丸ｺﾞｼｯｸM-PRO" w:hint="eastAsia"/>
                <w:sz w:val="24"/>
              </w:rPr>
              <w:t>減少傾向にあ</w:t>
            </w:r>
            <w:r w:rsidRPr="00507203">
              <w:rPr>
                <w:rFonts w:ascii="HG丸ｺﾞｼｯｸM-PRO" w:eastAsia="HG丸ｺﾞｼｯｸM-PRO" w:hAnsi="HG丸ｺﾞｼｯｸM-PRO" w:hint="eastAsia"/>
                <w:sz w:val="24"/>
              </w:rPr>
              <w:t>ります</w:t>
            </w:r>
            <w:r w:rsidR="0034229E">
              <w:rPr>
                <w:rFonts w:ascii="HG丸ｺﾞｼｯｸM-PRO" w:eastAsia="HG丸ｺﾞｼｯｸM-PRO" w:hAnsi="HG丸ｺﾞｼｯｸM-PRO" w:hint="eastAsia"/>
                <w:sz w:val="24"/>
              </w:rPr>
              <w:t>が、貨物自動車の走行量はほぼ横ばいとなっています</w:t>
            </w:r>
            <w:r w:rsidR="005F3B94" w:rsidRPr="00507203">
              <w:rPr>
                <w:rFonts w:ascii="HG丸ｺﾞｼｯｸM-PRO" w:eastAsia="HG丸ｺﾞｼｯｸM-PRO" w:hAnsi="HG丸ｺﾞｼｯｸM-PRO" w:hint="eastAsia"/>
                <w:sz w:val="24"/>
              </w:rPr>
              <w:t>（図</w:t>
            </w:r>
            <w:r w:rsidR="0078036D" w:rsidRPr="00507203">
              <w:rPr>
                <w:rFonts w:ascii="HG丸ｺﾞｼｯｸM-PRO" w:eastAsia="HG丸ｺﾞｼｯｸM-PRO" w:hAnsi="HG丸ｺﾞｼｯｸM-PRO"/>
                <w:sz w:val="24"/>
              </w:rPr>
              <w:t>17</w:t>
            </w:r>
            <w:r w:rsidR="005F3B94" w:rsidRPr="00507203">
              <w:rPr>
                <w:rFonts w:ascii="HG丸ｺﾞｼｯｸM-PRO" w:eastAsia="HG丸ｺﾞｼｯｸM-PRO" w:hAnsi="HG丸ｺﾞｼｯｸM-PRO" w:hint="eastAsia"/>
                <w:sz w:val="24"/>
              </w:rPr>
              <w:t>）</w:t>
            </w:r>
            <w:r w:rsidR="00252E84" w:rsidRPr="00507203">
              <w:rPr>
                <w:rFonts w:ascii="HG丸ｺﾞｼｯｸM-PRO" w:eastAsia="HG丸ｺﾞｼｯｸM-PRO" w:hAnsi="HG丸ｺﾞｼｯｸM-PRO" w:hint="eastAsia"/>
                <w:sz w:val="24"/>
              </w:rPr>
              <w:t>。</w:t>
            </w:r>
          </w:p>
        </w:tc>
      </w:tr>
    </w:tbl>
    <w:p w14:paraId="6A04B462" w14:textId="77777777" w:rsidR="001436FC" w:rsidRPr="00507203" w:rsidRDefault="001436FC" w:rsidP="00697A27">
      <w:pPr>
        <w:rPr>
          <w:rFonts w:asciiTheme="minorEastAsia" w:hAnsiTheme="minorEastAsia"/>
          <w:sz w:val="24"/>
        </w:rPr>
      </w:pPr>
    </w:p>
    <w:p w14:paraId="5188F861" w14:textId="31D8E23D" w:rsidR="00856C7A" w:rsidRPr="00507203" w:rsidRDefault="00355165" w:rsidP="00856C7A">
      <w:pPr>
        <w:jc w:val="center"/>
        <w:rPr>
          <w:rFonts w:asciiTheme="majorEastAsia" w:eastAsiaTheme="majorEastAsia" w:hAnsiTheme="majorEastAsia"/>
          <w:b/>
          <w:sz w:val="24"/>
        </w:rPr>
      </w:pPr>
      <w:r w:rsidRPr="00507203">
        <w:rPr>
          <w:rFonts w:asciiTheme="majorEastAsia" w:eastAsiaTheme="majorEastAsia" w:hAnsiTheme="majorEastAsia" w:hint="eastAsia"/>
          <w:b/>
          <w:sz w:val="24"/>
        </w:rPr>
        <w:t>表</w:t>
      </w:r>
      <w:r w:rsidR="00E73CE0" w:rsidRPr="00507203">
        <w:rPr>
          <w:rFonts w:asciiTheme="majorEastAsia" w:eastAsiaTheme="majorEastAsia" w:hAnsiTheme="majorEastAsia" w:hint="eastAsia"/>
          <w:b/>
          <w:sz w:val="24"/>
        </w:rPr>
        <w:t>７</w:t>
      </w:r>
      <w:r w:rsidR="00856C7A" w:rsidRPr="00507203">
        <w:rPr>
          <w:rFonts w:asciiTheme="majorEastAsia" w:eastAsiaTheme="majorEastAsia" w:hAnsiTheme="majorEastAsia" w:hint="eastAsia"/>
          <w:b/>
          <w:sz w:val="24"/>
        </w:rPr>
        <w:t xml:space="preserve">　運輸部門における二酸化炭素排出量</w:t>
      </w:r>
      <w:r w:rsidR="00E73CE0" w:rsidRPr="00507203">
        <w:rPr>
          <w:rFonts w:asciiTheme="majorEastAsia" w:eastAsiaTheme="majorEastAsia" w:hAnsiTheme="majorEastAsia" w:hint="eastAsia"/>
          <w:b/>
          <w:sz w:val="24"/>
        </w:rPr>
        <w:t>及び</w:t>
      </w:r>
      <w:r w:rsidR="00697A27" w:rsidRPr="00507203">
        <w:rPr>
          <w:rFonts w:asciiTheme="majorEastAsia" w:eastAsiaTheme="majorEastAsia" w:hAnsiTheme="majorEastAsia" w:hint="eastAsia"/>
          <w:b/>
          <w:sz w:val="24"/>
        </w:rPr>
        <w:t>エネルギー消費量</w:t>
      </w:r>
      <w:r w:rsidR="00856C7A" w:rsidRPr="00507203">
        <w:rPr>
          <w:rFonts w:asciiTheme="majorEastAsia" w:eastAsiaTheme="majorEastAsia" w:hAnsiTheme="majorEastAsia" w:hint="eastAsia"/>
          <w:b/>
          <w:sz w:val="24"/>
        </w:rPr>
        <w:t>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EE5F79" w:rsidRPr="00507203" w14:paraId="5C6DC5D9" w14:textId="77777777" w:rsidTr="00142C0B">
        <w:trPr>
          <w:trHeight w:val="258"/>
          <w:jc w:val="center"/>
        </w:trPr>
        <w:tc>
          <w:tcPr>
            <w:tcW w:w="2045" w:type="dxa"/>
            <w:vMerge w:val="restart"/>
            <w:shd w:val="clear" w:color="auto" w:fill="D9D9D9" w:themeFill="background1" w:themeFillShade="D9"/>
          </w:tcPr>
          <w:p w14:paraId="238636DD" w14:textId="77777777" w:rsidR="00EE5F79" w:rsidRPr="00507203" w:rsidRDefault="00EE5F79"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6EF3820A" w14:textId="77777777" w:rsidR="00EE5F79" w:rsidRPr="00507203" w:rsidRDefault="00EE5F79"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0ED0BDF6" w14:textId="77777777" w:rsidR="00EE5F79" w:rsidRPr="00507203" w:rsidRDefault="00EE5F79"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79143173" w14:textId="31C7940C"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16B9F3A1" w14:textId="508758E4"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2324F6"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76C41BDC" w14:textId="77777777" w:rsidR="00EE5F79" w:rsidRPr="00507203" w:rsidRDefault="00EE5F79" w:rsidP="00142C0B">
            <w:pPr>
              <w:jc w:val="center"/>
              <w:rPr>
                <w:rFonts w:asciiTheme="majorEastAsia" w:eastAsiaTheme="majorEastAsia" w:hAnsiTheme="majorEastAsia"/>
                <w:sz w:val="22"/>
              </w:rPr>
            </w:pPr>
          </w:p>
        </w:tc>
      </w:tr>
      <w:tr w:rsidR="00EE5F79" w:rsidRPr="00507203" w14:paraId="499E4720" w14:textId="77777777" w:rsidTr="00142C0B">
        <w:trPr>
          <w:jc w:val="center"/>
        </w:trPr>
        <w:tc>
          <w:tcPr>
            <w:tcW w:w="2045" w:type="dxa"/>
            <w:vMerge/>
            <w:shd w:val="clear" w:color="auto" w:fill="D9D9D9" w:themeFill="background1" w:themeFillShade="D9"/>
          </w:tcPr>
          <w:p w14:paraId="7A4C0AA4" w14:textId="77777777" w:rsidR="00EE5F79" w:rsidRPr="00507203" w:rsidRDefault="00EE5F79"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52413C99" w14:textId="77777777" w:rsidR="00EE5F79" w:rsidRPr="00507203" w:rsidRDefault="00EE5F79"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2BBE9FB6" w14:textId="77777777" w:rsidR="00EE5F79" w:rsidRPr="00507203" w:rsidRDefault="00EE5F79"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4B01D2B2" w14:textId="77777777" w:rsidR="00EE5F79" w:rsidRPr="00507203" w:rsidRDefault="00EE5F79"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42F9DDF7" w14:textId="39897EC9" w:rsidR="00EE5F79" w:rsidRPr="00507203" w:rsidRDefault="00EE5F79" w:rsidP="00976D5C">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51F89CA5" w14:textId="0C5D068B" w:rsidR="00EE5F79" w:rsidRPr="00507203" w:rsidRDefault="00EE5F79" w:rsidP="00976D5C">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EE5F79" w:rsidRPr="00507203" w14:paraId="78799964" w14:textId="77777777" w:rsidTr="00142C0B">
        <w:trPr>
          <w:trHeight w:val="287"/>
          <w:jc w:val="center"/>
        </w:trPr>
        <w:tc>
          <w:tcPr>
            <w:tcW w:w="2045" w:type="dxa"/>
          </w:tcPr>
          <w:p w14:paraId="581B60A7"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2D57D231"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1D276E61" w14:textId="7369F612"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8</w:t>
            </w:r>
            <w:r w:rsidR="00E35DC9">
              <w:rPr>
                <w:rFonts w:asciiTheme="majorEastAsia" w:eastAsiaTheme="majorEastAsia" w:hAnsiTheme="majorEastAsia" w:hint="eastAsia"/>
                <w:sz w:val="22"/>
              </w:rPr>
              <w:t>82</w:t>
            </w:r>
          </w:p>
        </w:tc>
        <w:tc>
          <w:tcPr>
            <w:tcW w:w="1134" w:type="dxa"/>
            <w:tcBorders>
              <w:right w:val="single" w:sz="18" w:space="0" w:color="FF0000"/>
            </w:tcBorders>
            <w:vAlign w:val="center"/>
          </w:tcPr>
          <w:p w14:paraId="0CC24B25" w14:textId="4312092C"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6</w:t>
            </w:r>
            <w:r w:rsidR="00E35DC9">
              <w:rPr>
                <w:rFonts w:asciiTheme="majorEastAsia" w:eastAsiaTheme="majorEastAsia" w:hAnsiTheme="majorEastAsia" w:hint="eastAsia"/>
                <w:sz w:val="22"/>
              </w:rPr>
              <w:t>54</w:t>
            </w:r>
          </w:p>
        </w:tc>
        <w:tc>
          <w:tcPr>
            <w:tcW w:w="1134" w:type="dxa"/>
            <w:tcBorders>
              <w:top w:val="single" w:sz="4" w:space="0" w:color="auto"/>
              <w:left w:val="single" w:sz="18" w:space="0" w:color="FF0000"/>
              <w:bottom w:val="single" w:sz="4" w:space="0" w:color="auto"/>
              <w:right w:val="single" w:sz="4" w:space="0" w:color="auto"/>
            </w:tcBorders>
            <w:vAlign w:val="center"/>
          </w:tcPr>
          <w:p w14:paraId="14C97DFF" w14:textId="25F6C7E9"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6</w:t>
            </w:r>
            <w:r w:rsidR="00E35DC9">
              <w:rPr>
                <w:rFonts w:asciiTheme="majorEastAsia" w:eastAsiaTheme="majorEastAsia" w:hAnsiTheme="majorEastAsia" w:hint="eastAsia"/>
                <w:sz w:val="22"/>
              </w:rPr>
              <w:t>71</w:t>
            </w:r>
          </w:p>
        </w:tc>
        <w:tc>
          <w:tcPr>
            <w:tcW w:w="1417" w:type="dxa"/>
            <w:tcBorders>
              <w:left w:val="single" w:sz="4" w:space="0" w:color="auto"/>
              <w:bottom w:val="single" w:sz="4" w:space="0" w:color="auto"/>
            </w:tcBorders>
            <w:vAlign w:val="center"/>
          </w:tcPr>
          <w:p w14:paraId="10F351EB" w14:textId="06A72E9E"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23</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9</w:t>
            </w:r>
            <w:r w:rsidR="00EE5F79" w:rsidRPr="00507203">
              <w:rPr>
                <w:rFonts w:asciiTheme="majorEastAsia" w:eastAsiaTheme="majorEastAsia" w:hAnsiTheme="majorEastAsia"/>
                <w:sz w:val="22"/>
              </w:rPr>
              <w:t>％減少</w:t>
            </w:r>
          </w:p>
        </w:tc>
        <w:tc>
          <w:tcPr>
            <w:tcW w:w="1418" w:type="dxa"/>
            <w:tcBorders>
              <w:right w:val="single" w:sz="18" w:space="0" w:color="FF0000"/>
            </w:tcBorders>
            <w:vAlign w:val="center"/>
          </w:tcPr>
          <w:p w14:paraId="619A5346" w14:textId="0283C104"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2</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6</w:t>
            </w:r>
            <w:r w:rsidR="00EE5F79" w:rsidRPr="00507203">
              <w:rPr>
                <w:rFonts w:asciiTheme="majorEastAsia" w:eastAsiaTheme="majorEastAsia" w:hAnsiTheme="majorEastAsia"/>
                <w:sz w:val="22"/>
              </w:rPr>
              <w:t>％</w:t>
            </w:r>
            <w:r w:rsidR="00D03A56">
              <w:rPr>
                <w:rFonts w:asciiTheme="majorEastAsia" w:eastAsiaTheme="majorEastAsia" w:hAnsiTheme="majorEastAsia" w:hint="eastAsia"/>
                <w:sz w:val="22"/>
              </w:rPr>
              <w:t>増加</w:t>
            </w:r>
          </w:p>
        </w:tc>
      </w:tr>
      <w:tr w:rsidR="00EE5F79" w:rsidRPr="00507203" w14:paraId="31BD9B8A" w14:textId="77777777" w:rsidTr="00142C0B">
        <w:trPr>
          <w:jc w:val="center"/>
        </w:trPr>
        <w:tc>
          <w:tcPr>
            <w:tcW w:w="2045" w:type="dxa"/>
          </w:tcPr>
          <w:p w14:paraId="6BFE7FEC"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エネルギー消費量</w:t>
            </w:r>
          </w:p>
          <w:p w14:paraId="1D7E5E79" w14:textId="77777777"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w:t>
            </w:r>
            <w:r w:rsidRPr="00507203">
              <w:rPr>
                <w:rFonts w:asciiTheme="majorEastAsia" w:eastAsiaTheme="majorEastAsia" w:hAnsiTheme="majorEastAsia"/>
                <w:sz w:val="22"/>
              </w:rPr>
              <w:t>PJ）</w:t>
            </w:r>
          </w:p>
        </w:tc>
        <w:tc>
          <w:tcPr>
            <w:tcW w:w="1474" w:type="dxa"/>
            <w:vAlign w:val="center"/>
          </w:tcPr>
          <w:p w14:paraId="13FB046D" w14:textId="288D06A0"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125.3</w:t>
            </w:r>
          </w:p>
        </w:tc>
        <w:tc>
          <w:tcPr>
            <w:tcW w:w="1134" w:type="dxa"/>
            <w:tcBorders>
              <w:right w:val="single" w:sz="18" w:space="0" w:color="FF0000"/>
            </w:tcBorders>
            <w:vAlign w:val="center"/>
          </w:tcPr>
          <w:p w14:paraId="1FE5937B" w14:textId="280E4C30"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8</w:t>
            </w:r>
            <w:r w:rsidR="00D03A56">
              <w:rPr>
                <w:rFonts w:asciiTheme="majorEastAsia" w:eastAsiaTheme="majorEastAsia" w:hAnsiTheme="majorEastAsia" w:hint="eastAsia"/>
                <w:sz w:val="22"/>
              </w:rPr>
              <w:t>7</w:t>
            </w:r>
            <w:r w:rsidRPr="00507203">
              <w:rPr>
                <w:rFonts w:asciiTheme="majorEastAsia" w:eastAsiaTheme="majorEastAsia" w:hAnsiTheme="majorEastAsia"/>
                <w:sz w:val="22"/>
              </w:rPr>
              <w:t>.</w:t>
            </w:r>
            <w:r w:rsidR="00D03A56">
              <w:rPr>
                <w:rFonts w:asciiTheme="majorEastAsia" w:eastAsiaTheme="majorEastAsia" w:hAnsiTheme="majorEastAsia" w:hint="eastAsia"/>
                <w:sz w:val="22"/>
              </w:rPr>
              <w:t>0</w:t>
            </w:r>
          </w:p>
        </w:tc>
        <w:tc>
          <w:tcPr>
            <w:tcW w:w="1134" w:type="dxa"/>
            <w:tcBorders>
              <w:top w:val="single" w:sz="4" w:space="0" w:color="auto"/>
              <w:left w:val="single" w:sz="18" w:space="0" w:color="FF0000"/>
              <w:bottom w:val="single" w:sz="18" w:space="0" w:color="FF0000"/>
              <w:right w:val="single" w:sz="4" w:space="0" w:color="auto"/>
            </w:tcBorders>
            <w:vAlign w:val="center"/>
          </w:tcPr>
          <w:p w14:paraId="45578CE8" w14:textId="1BA87665" w:rsidR="00EE5F79" w:rsidRPr="00507203" w:rsidRDefault="00EE5F79" w:rsidP="00142C0B">
            <w:pPr>
              <w:jc w:val="center"/>
              <w:rPr>
                <w:rFonts w:asciiTheme="majorEastAsia" w:eastAsiaTheme="majorEastAsia" w:hAnsiTheme="majorEastAsia"/>
                <w:sz w:val="22"/>
              </w:rPr>
            </w:pPr>
            <w:r w:rsidRPr="00507203">
              <w:rPr>
                <w:rFonts w:asciiTheme="majorEastAsia" w:eastAsiaTheme="majorEastAsia" w:hAnsiTheme="majorEastAsia"/>
                <w:sz w:val="22"/>
              </w:rPr>
              <w:t>8</w:t>
            </w:r>
            <w:r w:rsidR="00D03A56">
              <w:rPr>
                <w:rFonts w:asciiTheme="majorEastAsia" w:eastAsiaTheme="majorEastAsia" w:hAnsiTheme="majorEastAsia" w:hint="eastAsia"/>
                <w:sz w:val="22"/>
              </w:rPr>
              <w:t>9</w:t>
            </w:r>
            <w:r w:rsidRPr="00507203">
              <w:rPr>
                <w:rFonts w:asciiTheme="majorEastAsia" w:eastAsiaTheme="majorEastAsia" w:hAnsiTheme="majorEastAsia"/>
                <w:sz w:val="22"/>
              </w:rPr>
              <w:t>.</w:t>
            </w:r>
            <w:r w:rsidR="00D03A56">
              <w:rPr>
                <w:rFonts w:asciiTheme="majorEastAsia" w:eastAsiaTheme="majorEastAsia" w:hAnsiTheme="majorEastAsia" w:hint="eastAsia"/>
                <w:sz w:val="22"/>
              </w:rPr>
              <w:t>8</w:t>
            </w:r>
          </w:p>
        </w:tc>
        <w:tc>
          <w:tcPr>
            <w:tcW w:w="1417" w:type="dxa"/>
            <w:tcBorders>
              <w:left w:val="single" w:sz="4" w:space="0" w:color="auto"/>
              <w:bottom w:val="single" w:sz="18" w:space="0" w:color="FF0000"/>
            </w:tcBorders>
            <w:vAlign w:val="center"/>
          </w:tcPr>
          <w:p w14:paraId="4AC5751A" w14:textId="3AD7536F"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28</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3</w:t>
            </w:r>
            <w:r w:rsidR="00EE5F79" w:rsidRPr="00507203">
              <w:rPr>
                <w:rFonts w:asciiTheme="majorEastAsia" w:eastAsiaTheme="majorEastAsia" w:hAnsiTheme="majorEastAsia"/>
                <w:sz w:val="22"/>
              </w:rPr>
              <w:t>％減少</w:t>
            </w:r>
          </w:p>
        </w:tc>
        <w:tc>
          <w:tcPr>
            <w:tcW w:w="1418" w:type="dxa"/>
            <w:tcBorders>
              <w:bottom w:val="single" w:sz="18" w:space="0" w:color="FF0000"/>
              <w:right w:val="single" w:sz="18" w:space="0" w:color="FF0000"/>
            </w:tcBorders>
            <w:vAlign w:val="center"/>
          </w:tcPr>
          <w:p w14:paraId="142A319A" w14:textId="3FA80DD9" w:rsidR="00EE5F79" w:rsidRPr="00507203" w:rsidRDefault="00E35DC9" w:rsidP="00142C0B">
            <w:pPr>
              <w:jc w:val="center"/>
              <w:rPr>
                <w:rFonts w:asciiTheme="majorEastAsia" w:eastAsiaTheme="majorEastAsia" w:hAnsiTheme="majorEastAsia"/>
                <w:sz w:val="22"/>
              </w:rPr>
            </w:pPr>
            <w:r>
              <w:rPr>
                <w:rFonts w:asciiTheme="majorEastAsia" w:eastAsiaTheme="majorEastAsia" w:hAnsiTheme="majorEastAsia" w:hint="eastAsia"/>
                <w:sz w:val="22"/>
              </w:rPr>
              <w:t>3</w:t>
            </w:r>
            <w:r w:rsidR="00EE5F79" w:rsidRPr="00507203">
              <w:rPr>
                <w:rFonts w:asciiTheme="majorEastAsia" w:eastAsiaTheme="majorEastAsia" w:hAnsiTheme="majorEastAsia"/>
                <w:sz w:val="22"/>
              </w:rPr>
              <w:t>.</w:t>
            </w:r>
            <w:r>
              <w:rPr>
                <w:rFonts w:asciiTheme="majorEastAsia" w:eastAsiaTheme="majorEastAsia" w:hAnsiTheme="majorEastAsia" w:hint="eastAsia"/>
                <w:sz w:val="22"/>
              </w:rPr>
              <w:t>1</w:t>
            </w:r>
            <w:r w:rsidR="00EE5F79" w:rsidRPr="00507203">
              <w:rPr>
                <w:rFonts w:asciiTheme="majorEastAsia" w:eastAsiaTheme="majorEastAsia" w:hAnsiTheme="majorEastAsia"/>
                <w:sz w:val="22"/>
              </w:rPr>
              <w:t>％</w:t>
            </w:r>
            <w:r w:rsidR="00D03A56">
              <w:rPr>
                <w:rFonts w:asciiTheme="majorEastAsia" w:eastAsiaTheme="majorEastAsia" w:hAnsiTheme="majorEastAsia" w:hint="eastAsia"/>
                <w:sz w:val="22"/>
              </w:rPr>
              <w:t>増加</w:t>
            </w:r>
          </w:p>
        </w:tc>
      </w:tr>
    </w:tbl>
    <w:p w14:paraId="5B40F97A" w14:textId="77777777" w:rsidR="00856C7A" w:rsidRPr="00507203" w:rsidRDefault="00856C7A" w:rsidP="00856C7A">
      <w:pPr>
        <w:jc w:val="center"/>
        <w:rPr>
          <w:rFonts w:asciiTheme="minorEastAsia" w:hAnsiTheme="minorEastAsia"/>
          <w:sz w:val="24"/>
        </w:rPr>
      </w:pPr>
    </w:p>
    <w:p w14:paraId="66AF99C8" w14:textId="2D28023E" w:rsidR="001436FC" w:rsidRPr="00507203" w:rsidRDefault="007F0213" w:rsidP="00631027">
      <w:pPr>
        <w:jc w:val="center"/>
        <w:rPr>
          <w:rFonts w:asciiTheme="minorEastAsia" w:hAnsiTheme="minorEastAsia"/>
          <w:sz w:val="24"/>
        </w:rPr>
      </w:pPr>
      <w:r w:rsidRPr="00D03A56">
        <w:rPr>
          <w:noProof/>
        </w:rPr>
        <w:drawing>
          <wp:inline distT="0" distB="0" distL="0" distR="0" wp14:anchorId="7B1CE035" wp14:editId="1DD2567B">
            <wp:extent cx="5612130" cy="1932940"/>
            <wp:effectExtent l="0" t="0" r="0" b="0"/>
            <wp:docPr id="3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7"/>
                    <a:stretch>
                      <a:fillRect/>
                    </a:stretch>
                  </pic:blipFill>
                  <pic:spPr>
                    <a:xfrm>
                      <a:off x="0" y="0"/>
                      <a:ext cx="5612130" cy="1932940"/>
                    </a:xfrm>
                    <a:prstGeom prst="rect">
                      <a:avLst/>
                    </a:prstGeom>
                  </pic:spPr>
                </pic:pic>
              </a:graphicData>
            </a:graphic>
          </wp:inline>
        </w:drawing>
      </w:r>
    </w:p>
    <w:p w14:paraId="79AB6D09" w14:textId="77777777" w:rsidR="00631027" w:rsidRPr="00507203" w:rsidRDefault="00631027" w:rsidP="00631027">
      <w:pPr>
        <w:jc w:val="center"/>
        <w:rPr>
          <w:rFonts w:asciiTheme="majorEastAsia" w:eastAsiaTheme="majorEastAsia" w:hAnsiTheme="majorEastAsia"/>
          <w:b/>
          <w:sz w:val="24"/>
        </w:rPr>
      </w:pPr>
      <w:r w:rsidRPr="00507203">
        <w:rPr>
          <w:rFonts w:asciiTheme="majorEastAsia" w:eastAsiaTheme="majorEastAsia" w:hAnsiTheme="majorEastAsia" w:hint="eastAsia"/>
          <w:b/>
          <w:sz w:val="24"/>
        </w:rPr>
        <w:t>図</w:t>
      </w:r>
      <w:r w:rsidR="0078036D" w:rsidRPr="00507203">
        <w:rPr>
          <w:rFonts w:asciiTheme="majorEastAsia" w:eastAsiaTheme="majorEastAsia" w:hAnsiTheme="majorEastAsia"/>
          <w:b/>
          <w:sz w:val="24"/>
        </w:rPr>
        <w:t>16</w:t>
      </w:r>
      <w:r w:rsidRPr="00507203">
        <w:rPr>
          <w:rFonts w:asciiTheme="majorEastAsia" w:eastAsiaTheme="majorEastAsia" w:hAnsiTheme="majorEastAsia" w:hint="eastAsia"/>
          <w:b/>
          <w:sz w:val="24"/>
        </w:rPr>
        <w:t xml:space="preserve">　運輸部門におけるエネルギー消費量の推移</w:t>
      </w:r>
    </w:p>
    <w:p w14:paraId="4082FB3D" w14:textId="72EAD824" w:rsidR="001436FC" w:rsidRPr="00507203" w:rsidRDefault="007F0213" w:rsidP="00524BE3">
      <w:pPr>
        <w:spacing w:beforeLines="50" w:before="180"/>
        <w:jc w:val="center"/>
        <w:rPr>
          <w:rFonts w:asciiTheme="minorEastAsia" w:hAnsiTheme="minorEastAsia"/>
          <w:sz w:val="24"/>
        </w:rPr>
      </w:pPr>
      <w:r w:rsidRPr="00D03A56">
        <w:rPr>
          <w:noProof/>
        </w:rPr>
        <w:drawing>
          <wp:inline distT="0" distB="0" distL="0" distR="0" wp14:anchorId="754336D2" wp14:editId="2E9B02A3">
            <wp:extent cx="5612130" cy="2068830"/>
            <wp:effectExtent l="0" t="0" r="0" b="7620"/>
            <wp:docPr id="39"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28"/>
                    <a:stretch>
                      <a:fillRect/>
                    </a:stretch>
                  </pic:blipFill>
                  <pic:spPr>
                    <a:xfrm>
                      <a:off x="0" y="0"/>
                      <a:ext cx="5612130" cy="2068830"/>
                    </a:xfrm>
                    <a:prstGeom prst="rect">
                      <a:avLst/>
                    </a:prstGeom>
                  </pic:spPr>
                </pic:pic>
              </a:graphicData>
            </a:graphic>
          </wp:inline>
        </w:drawing>
      </w:r>
    </w:p>
    <w:p w14:paraId="7BED2E7F" w14:textId="77777777" w:rsidR="004C10AE" w:rsidRPr="00507203" w:rsidRDefault="004C10AE" w:rsidP="004C10AE">
      <w:pPr>
        <w:jc w:val="center"/>
        <w:rPr>
          <w:rFonts w:asciiTheme="majorEastAsia" w:eastAsiaTheme="majorEastAsia" w:hAnsiTheme="majorEastAsia"/>
          <w:b/>
          <w:sz w:val="24"/>
        </w:rPr>
      </w:pPr>
      <w:r w:rsidRPr="00507203">
        <w:rPr>
          <w:rFonts w:asciiTheme="majorEastAsia" w:eastAsiaTheme="majorEastAsia" w:hAnsiTheme="majorEastAsia" w:hint="eastAsia"/>
          <w:b/>
          <w:sz w:val="24"/>
        </w:rPr>
        <w:t>図</w:t>
      </w:r>
      <w:r w:rsidR="0078036D" w:rsidRPr="00507203">
        <w:rPr>
          <w:rFonts w:asciiTheme="majorEastAsia" w:eastAsiaTheme="majorEastAsia" w:hAnsiTheme="majorEastAsia"/>
          <w:b/>
          <w:sz w:val="24"/>
        </w:rPr>
        <w:t>17</w:t>
      </w:r>
      <w:r w:rsidRPr="00507203">
        <w:rPr>
          <w:rFonts w:asciiTheme="majorEastAsia" w:eastAsiaTheme="majorEastAsia" w:hAnsiTheme="majorEastAsia" w:hint="eastAsia"/>
          <w:b/>
          <w:sz w:val="24"/>
        </w:rPr>
        <w:t xml:space="preserve">　自動車走行量の推移</w:t>
      </w:r>
    </w:p>
    <w:p w14:paraId="551DA816" w14:textId="77777777" w:rsidR="005A2000" w:rsidRPr="00507203" w:rsidRDefault="005A2000" w:rsidP="0078036D">
      <w:pPr>
        <w:widowControl/>
        <w:rPr>
          <w:rFonts w:asciiTheme="majorEastAsia" w:eastAsiaTheme="majorEastAsia" w:hAnsiTheme="majorEastAsia"/>
          <w:b/>
          <w:sz w:val="24"/>
        </w:rPr>
      </w:pPr>
      <w:r w:rsidRPr="00507203">
        <w:rPr>
          <w:rFonts w:asciiTheme="majorEastAsia" w:eastAsiaTheme="majorEastAsia" w:hAnsiTheme="majorEastAsia"/>
          <w:b/>
          <w:sz w:val="24"/>
        </w:rPr>
        <w:br w:type="page"/>
      </w:r>
    </w:p>
    <w:p w14:paraId="6DC627D6" w14:textId="441CC9D5" w:rsidR="00AE47A0" w:rsidRPr="00507203" w:rsidRDefault="00E93C51" w:rsidP="00F43E82">
      <w:pPr>
        <w:widowControl/>
        <w:spacing w:afterLines="50" w:after="180"/>
        <w:rPr>
          <w:rFonts w:asciiTheme="majorEastAsia" w:eastAsiaTheme="majorEastAsia" w:hAnsiTheme="majorEastAsia"/>
          <w:sz w:val="24"/>
          <w:szCs w:val="24"/>
        </w:rPr>
      </w:pPr>
      <w:r w:rsidRPr="00507203">
        <w:rPr>
          <w:rFonts w:asciiTheme="majorEastAsia" w:eastAsiaTheme="majorEastAsia" w:hAnsiTheme="majorEastAsia" w:hint="eastAsia"/>
          <w:b/>
          <w:sz w:val="24"/>
          <w:szCs w:val="24"/>
        </w:rPr>
        <w:t>４</w:t>
      </w:r>
      <w:r w:rsidRPr="00507203">
        <w:rPr>
          <w:rFonts w:asciiTheme="majorEastAsia" w:eastAsiaTheme="majorEastAsia" w:hAnsiTheme="majorEastAsia"/>
          <w:b/>
          <w:sz w:val="24"/>
          <w:szCs w:val="24"/>
        </w:rPr>
        <w:t>.</w:t>
      </w:r>
      <w:r w:rsidRPr="00507203">
        <w:rPr>
          <w:rFonts w:asciiTheme="majorEastAsia" w:eastAsiaTheme="majorEastAsia" w:hAnsiTheme="majorEastAsia" w:hint="eastAsia"/>
          <w:b/>
          <w:sz w:val="24"/>
          <w:szCs w:val="24"/>
        </w:rPr>
        <w:t>５</w:t>
      </w:r>
      <w:r w:rsidR="00AE47A0" w:rsidRPr="00507203">
        <w:rPr>
          <w:rFonts w:asciiTheme="majorEastAsia" w:eastAsiaTheme="majorEastAsia" w:hAnsiTheme="majorEastAsia" w:hint="eastAsia"/>
          <w:b/>
          <w:sz w:val="24"/>
          <w:szCs w:val="24"/>
        </w:rPr>
        <w:t xml:space="preserve">　廃棄物部門</w:t>
      </w:r>
      <w:r w:rsidR="00A607E1" w:rsidRPr="00507203">
        <w:rPr>
          <w:rFonts w:asciiTheme="majorEastAsia" w:eastAsiaTheme="majorEastAsia" w:hAnsiTheme="majorEastAsia" w:hint="eastAsia"/>
          <w:sz w:val="24"/>
          <w:szCs w:val="24"/>
        </w:rPr>
        <w:t>（二酸化炭素排出量全体に占める割合：</w:t>
      </w:r>
      <w:r w:rsidR="00833C31">
        <w:rPr>
          <w:rFonts w:asciiTheme="majorEastAsia" w:eastAsiaTheme="majorEastAsia" w:hAnsiTheme="majorEastAsia" w:hint="eastAsia"/>
          <w:sz w:val="24"/>
          <w:szCs w:val="24"/>
        </w:rPr>
        <w:t>3.4</w:t>
      </w:r>
      <w:r w:rsidR="00A607E1" w:rsidRPr="00507203">
        <w:rPr>
          <w:rFonts w:asciiTheme="majorEastAsia" w:eastAsiaTheme="majorEastAsia" w:hAnsiTheme="majorEastAsia" w:hint="eastAsia"/>
          <w:sz w:val="24"/>
          <w:szCs w:val="24"/>
        </w:rPr>
        <w:t>％）</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AE47A0" w:rsidRPr="00507203" w14:paraId="3B2EB302" w14:textId="77777777" w:rsidTr="00F43E82">
        <w:tc>
          <w:tcPr>
            <w:tcW w:w="10206" w:type="dxa"/>
          </w:tcPr>
          <w:p w14:paraId="65F32065" w14:textId="4313BFC8" w:rsidR="00AE47A0" w:rsidRPr="00507203" w:rsidRDefault="00E93C51" w:rsidP="0034229E">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Pr="00507203">
              <w:rPr>
                <w:rFonts w:ascii="HG丸ｺﾞｼｯｸM-PRO" w:eastAsia="HG丸ｺﾞｼｯｸM-PRO" w:hAnsi="HG丸ｺﾞｼｯｸM-PRO" w:hint="eastAsia"/>
                <w:sz w:val="24"/>
              </w:rPr>
              <w:t>年度の</w:t>
            </w:r>
            <w:r w:rsidR="00923AF2" w:rsidRPr="00507203">
              <w:rPr>
                <w:rFonts w:ascii="HG丸ｺﾞｼｯｸM-PRO" w:eastAsia="HG丸ｺﾞｼｯｸM-PRO" w:hAnsi="HG丸ｺﾞｼｯｸM-PRO" w:hint="eastAsia"/>
                <w:sz w:val="24"/>
              </w:rPr>
              <w:t>廃棄物の焼却に伴う二酸化炭素排出量は</w:t>
            </w:r>
            <w:r w:rsidR="00C110B2">
              <w:rPr>
                <w:rFonts w:ascii="HG丸ｺﾞｼｯｸM-PRO" w:eastAsia="HG丸ｺﾞｼｯｸM-PRO" w:hAnsi="HG丸ｺﾞｼｯｸM-PRO" w:hint="eastAsia"/>
                <w:sz w:val="24"/>
              </w:rPr>
              <w:t>180</w:t>
            </w:r>
            <w:r w:rsidR="00923AF2" w:rsidRPr="00507203">
              <w:rPr>
                <w:rFonts w:ascii="HG丸ｺﾞｼｯｸM-PRO" w:eastAsia="HG丸ｺﾞｼｯｸM-PRO" w:hAnsi="HG丸ｺﾞｼｯｸM-PRO"/>
                <w:sz w:val="24"/>
              </w:rPr>
              <w:t>万トンであり、</w:t>
            </w:r>
            <w:r w:rsidR="0034229E" w:rsidRPr="00507203">
              <w:rPr>
                <w:rFonts w:ascii="HG丸ｺﾞｼｯｸM-PRO" w:eastAsia="HG丸ｺﾞｼｯｸM-PRO" w:hAnsi="HG丸ｺﾞｼｯｸM-PRO" w:hint="eastAsia"/>
                <w:sz w:val="24"/>
              </w:rPr>
              <w:t>前年度比で</w:t>
            </w:r>
            <w:r w:rsidR="0034229E">
              <w:rPr>
                <w:rFonts w:ascii="HG丸ｺﾞｼｯｸM-PRO" w:eastAsia="HG丸ｺﾞｼｯｸM-PRO" w:hAnsi="HG丸ｺﾞｼｯｸM-PRO" w:hint="eastAsia"/>
                <w:sz w:val="24"/>
              </w:rPr>
              <w:t>1.2</w:t>
            </w:r>
            <w:r w:rsidR="0034229E" w:rsidRPr="00507203">
              <w:rPr>
                <w:rFonts w:ascii="HG丸ｺﾞｼｯｸM-PRO" w:eastAsia="HG丸ｺﾞｼｯｸM-PRO" w:hAnsi="HG丸ｺﾞｼｯｸM-PRO"/>
                <w:sz w:val="24"/>
              </w:rPr>
              <w:t>％</w:t>
            </w:r>
            <w:r w:rsidR="0034229E">
              <w:rPr>
                <w:rFonts w:ascii="HG丸ｺﾞｼｯｸM-PRO" w:eastAsia="HG丸ｺﾞｼｯｸM-PRO" w:hAnsi="HG丸ｺﾞｼｯｸM-PRO" w:hint="eastAsia"/>
                <w:sz w:val="24"/>
              </w:rPr>
              <w:t>減少、</w:t>
            </w:r>
            <w:r w:rsidR="00500AA3" w:rsidRPr="00507203">
              <w:rPr>
                <w:rFonts w:ascii="HG丸ｺﾞｼｯｸM-PRO" w:eastAsia="HG丸ｺﾞｼｯｸM-PRO" w:hAnsi="HG丸ｺﾞｼｯｸM-PRO"/>
                <w:sz w:val="24"/>
              </w:rPr>
              <w:t>2005</w:t>
            </w:r>
            <w:r w:rsidR="00923AF2" w:rsidRPr="00507203">
              <w:rPr>
                <w:rFonts w:ascii="HG丸ｺﾞｼｯｸM-PRO" w:eastAsia="HG丸ｺﾞｼｯｸM-PRO" w:hAnsi="HG丸ｺﾞｼｯｸM-PRO" w:hint="eastAsia"/>
                <w:sz w:val="24"/>
              </w:rPr>
              <w:t>年度</w:t>
            </w:r>
            <w:r w:rsidR="007408E8" w:rsidRPr="00507203">
              <w:rPr>
                <w:rFonts w:ascii="HG丸ｺﾞｼｯｸM-PRO" w:eastAsia="HG丸ｺﾞｼｯｸM-PRO" w:hAnsi="HG丸ｺﾞｼｯｸM-PRO" w:hint="eastAsia"/>
                <w:sz w:val="24"/>
              </w:rPr>
              <w:t>比で</w:t>
            </w:r>
            <w:r w:rsidR="0034229E">
              <w:rPr>
                <w:rFonts w:ascii="HG丸ｺﾞｼｯｸM-PRO" w:eastAsia="HG丸ｺﾞｼｯｸM-PRO" w:hAnsi="HG丸ｺﾞｼｯｸM-PRO" w:hint="eastAsia"/>
                <w:sz w:val="24"/>
              </w:rPr>
              <w:t>は</w:t>
            </w:r>
            <w:r w:rsidR="00C110B2">
              <w:rPr>
                <w:rFonts w:ascii="HG丸ｺﾞｼｯｸM-PRO" w:eastAsia="HG丸ｺﾞｼｯｸM-PRO" w:hAnsi="HG丸ｺﾞｼｯｸM-PRO" w:hint="eastAsia"/>
                <w:sz w:val="24"/>
              </w:rPr>
              <w:t>12.0</w:t>
            </w:r>
            <w:r w:rsidR="0052409F" w:rsidRPr="00507203">
              <w:rPr>
                <w:rFonts w:ascii="HG丸ｺﾞｼｯｸM-PRO" w:eastAsia="HG丸ｺﾞｼｯｸM-PRO" w:hAnsi="HG丸ｺﾞｼｯｸM-PRO" w:hint="eastAsia"/>
                <w:sz w:val="24"/>
              </w:rPr>
              <w:t>％減少</w:t>
            </w:r>
            <w:r w:rsidR="0052409F" w:rsidRPr="00507203">
              <w:rPr>
                <w:rFonts w:ascii="HG丸ｺﾞｼｯｸM-PRO" w:eastAsia="HG丸ｺﾞｼｯｸM-PRO" w:hAnsi="HG丸ｺﾞｼｯｸM-PRO"/>
                <w:sz w:val="24"/>
              </w:rPr>
              <w:t>し</w:t>
            </w:r>
            <w:r w:rsidR="00655483" w:rsidRPr="00507203">
              <w:rPr>
                <w:rFonts w:ascii="HG丸ｺﾞｼｯｸM-PRO" w:eastAsia="HG丸ｺﾞｼｯｸM-PRO" w:hAnsi="HG丸ｺﾞｼｯｸM-PRO" w:hint="eastAsia"/>
                <w:sz w:val="24"/>
              </w:rPr>
              <w:t>て</w:t>
            </w:r>
            <w:r w:rsidR="00ED12FA">
              <w:rPr>
                <w:rFonts w:ascii="HG丸ｺﾞｼｯｸM-PRO" w:eastAsia="HG丸ｺﾞｼｯｸM-PRO" w:hAnsi="HG丸ｺﾞｼｯｸM-PRO" w:hint="eastAsia"/>
                <w:sz w:val="24"/>
              </w:rPr>
              <w:t>い</w:t>
            </w:r>
            <w:r w:rsidR="0034229E">
              <w:rPr>
                <w:rFonts w:ascii="HG丸ｺﾞｼｯｸM-PRO" w:eastAsia="HG丸ｺﾞｼｯｸM-PRO" w:hAnsi="HG丸ｺﾞｼｯｸM-PRO" w:hint="eastAsia"/>
                <w:sz w:val="24"/>
              </w:rPr>
              <w:t>ます</w:t>
            </w:r>
            <w:r w:rsidR="00ED12FA">
              <w:rPr>
                <w:rFonts w:ascii="HG丸ｺﾞｼｯｸM-PRO" w:eastAsia="HG丸ｺﾞｼｯｸM-PRO" w:hAnsi="HG丸ｺﾞｼｯｸM-PRO" w:hint="eastAsia"/>
                <w:sz w:val="24"/>
              </w:rPr>
              <w:t>。なお、</w:t>
            </w:r>
            <w:r w:rsidR="00655483" w:rsidRPr="00507203">
              <w:rPr>
                <w:rFonts w:ascii="HG丸ｺﾞｼｯｸM-PRO" w:eastAsia="HG丸ｺﾞｼｯｸM-PRO" w:hAnsi="HG丸ｺﾞｼｯｸM-PRO"/>
                <w:sz w:val="24"/>
              </w:rPr>
              <w:t>2010年度以降は</w:t>
            </w:r>
            <w:r w:rsidR="00ED12FA">
              <w:rPr>
                <w:rFonts w:ascii="HG丸ｺﾞｼｯｸM-PRO" w:eastAsia="HG丸ｺﾞｼｯｸM-PRO" w:hAnsi="HG丸ｺﾞｼｯｸM-PRO" w:hint="eastAsia"/>
                <w:sz w:val="24"/>
              </w:rPr>
              <w:t>ほぼ</w:t>
            </w:r>
            <w:r w:rsidR="00E74E75">
              <w:rPr>
                <w:rFonts w:ascii="HG丸ｺﾞｼｯｸM-PRO" w:eastAsia="HG丸ｺﾞｼｯｸM-PRO" w:hAnsi="HG丸ｺﾞｼｯｸM-PRO" w:hint="eastAsia"/>
                <w:sz w:val="24"/>
              </w:rPr>
              <w:t>横ばい</w:t>
            </w:r>
            <w:r w:rsidR="00833C31">
              <w:rPr>
                <w:rFonts w:ascii="HG丸ｺﾞｼｯｸM-PRO" w:eastAsia="HG丸ｺﾞｼｯｸM-PRO" w:hAnsi="HG丸ｺﾞｼｯｸM-PRO" w:hint="eastAsia"/>
                <w:sz w:val="24"/>
              </w:rPr>
              <w:t>傾向</w:t>
            </w:r>
            <w:r w:rsidR="00655483" w:rsidRPr="00507203">
              <w:rPr>
                <w:rFonts w:ascii="HG丸ｺﾞｼｯｸM-PRO" w:eastAsia="HG丸ｺﾞｼｯｸM-PRO" w:hAnsi="HG丸ｺﾞｼｯｸM-PRO"/>
                <w:sz w:val="24"/>
              </w:rPr>
              <w:t>にあります</w:t>
            </w:r>
            <w:r w:rsidR="00355165" w:rsidRPr="00507203">
              <w:rPr>
                <w:rFonts w:ascii="HG丸ｺﾞｼｯｸM-PRO" w:eastAsia="HG丸ｺﾞｼｯｸM-PRO" w:hAnsi="HG丸ｺﾞｼｯｸM-PRO" w:hint="eastAsia"/>
                <w:sz w:val="24"/>
              </w:rPr>
              <w:t>（表</w:t>
            </w:r>
            <w:r w:rsidR="00655483" w:rsidRPr="00507203">
              <w:rPr>
                <w:rFonts w:ascii="HG丸ｺﾞｼｯｸM-PRO" w:eastAsia="HG丸ｺﾞｼｯｸM-PRO" w:hAnsi="HG丸ｺﾞｼｯｸM-PRO" w:hint="eastAsia"/>
                <w:sz w:val="24"/>
              </w:rPr>
              <w:t>８</w:t>
            </w:r>
            <w:r w:rsidR="00497DFE" w:rsidRPr="00507203">
              <w:rPr>
                <w:rFonts w:ascii="HG丸ｺﾞｼｯｸM-PRO" w:eastAsia="HG丸ｺﾞｼｯｸM-PRO" w:hAnsi="HG丸ｺﾞｼｯｸM-PRO" w:hint="eastAsia"/>
                <w:sz w:val="24"/>
              </w:rPr>
              <w:t>、図</w:t>
            </w:r>
            <w:r w:rsidR="00497DFE" w:rsidRPr="00507203">
              <w:rPr>
                <w:rFonts w:ascii="HG丸ｺﾞｼｯｸM-PRO" w:eastAsia="HG丸ｺﾞｼｯｸM-PRO" w:hAnsi="HG丸ｺﾞｼｯｸM-PRO"/>
                <w:sz w:val="24"/>
              </w:rPr>
              <w:t>18</w:t>
            </w:r>
            <w:r w:rsidR="00923AF2" w:rsidRPr="00507203">
              <w:rPr>
                <w:rFonts w:ascii="HG丸ｺﾞｼｯｸM-PRO" w:eastAsia="HG丸ｺﾞｼｯｸM-PRO" w:hAnsi="HG丸ｺﾞｼｯｸM-PRO" w:hint="eastAsia"/>
                <w:sz w:val="24"/>
              </w:rPr>
              <w:t>）。</w:t>
            </w:r>
          </w:p>
        </w:tc>
      </w:tr>
    </w:tbl>
    <w:p w14:paraId="09963849" w14:textId="77777777" w:rsidR="00173920" w:rsidRPr="00507203" w:rsidRDefault="00173920" w:rsidP="00BE7D2D">
      <w:pPr>
        <w:jc w:val="center"/>
        <w:rPr>
          <w:rFonts w:asciiTheme="minorEastAsia" w:hAnsiTheme="minorEastAsia"/>
          <w:sz w:val="24"/>
        </w:rPr>
      </w:pPr>
    </w:p>
    <w:p w14:paraId="62F9F2DA" w14:textId="56005F1F" w:rsidR="00C73927" w:rsidRPr="00507203" w:rsidRDefault="00355165" w:rsidP="00C73927">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655483" w:rsidRPr="00507203">
        <w:rPr>
          <w:rFonts w:asciiTheme="majorEastAsia" w:eastAsiaTheme="majorEastAsia" w:hAnsiTheme="majorEastAsia" w:hint="eastAsia"/>
          <w:b/>
          <w:sz w:val="22"/>
        </w:rPr>
        <w:t>８</w:t>
      </w:r>
      <w:r w:rsidR="00C73927" w:rsidRPr="00507203">
        <w:rPr>
          <w:rFonts w:asciiTheme="majorEastAsia" w:eastAsiaTheme="majorEastAsia" w:hAnsiTheme="majorEastAsia" w:hint="eastAsia"/>
          <w:b/>
          <w:sz w:val="22"/>
        </w:rPr>
        <w:t xml:space="preserve">　廃棄物部門における二酸化炭素排出量の推移</w:t>
      </w:r>
    </w:p>
    <w:tbl>
      <w:tblPr>
        <w:tblStyle w:val="a4"/>
        <w:tblW w:w="0" w:type="auto"/>
        <w:jc w:val="center"/>
        <w:tblLook w:val="04A0" w:firstRow="1" w:lastRow="0" w:firstColumn="1" w:lastColumn="0" w:noHBand="0" w:noVBand="1"/>
      </w:tblPr>
      <w:tblGrid>
        <w:gridCol w:w="2045"/>
        <w:gridCol w:w="1474"/>
        <w:gridCol w:w="1134"/>
        <w:gridCol w:w="1134"/>
        <w:gridCol w:w="1417"/>
        <w:gridCol w:w="1418"/>
      </w:tblGrid>
      <w:tr w:rsidR="008B7573" w:rsidRPr="00507203" w14:paraId="194B22FD" w14:textId="77777777" w:rsidTr="00142C0B">
        <w:trPr>
          <w:trHeight w:val="258"/>
          <w:jc w:val="center"/>
        </w:trPr>
        <w:tc>
          <w:tcPr>
            <w:tcW w:w="2045" w:type="dxa"/>
            <w:vMerge w:val="restart"/>
            <w:shd w:val="clear" w:color="auto" w:fill="D9D9D9" w:themeFill="background1" w:themeFillShade="D9"/>
          </w:tcPr>
          <w:p w14:paraId="452ABFAA" w14:textId="77777777" w:rsidR="008B7573" w:rsidRPr="00507203" w:rsidRDefault="008B7573"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1407A7EA" w14:textId="77777777" w:rsidR="008B7573" w:rsidRPr="00507203" w:rsidRDefault="008B7573"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04C1769B" w14:textId="77777777" w:rsidR="008B7573" w:rsidRPr="00507203" w:rsidRDefault="008B7573"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0CEFCD70" w14:textId="5864FF51"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AB3DCB"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66A8ECD8" w14:textId="35A39C98"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AB3DCB"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79930C48" w14:textId="77777777" w:rsidR="008B7573" w:rsidRPr="00507203" w:rsidRDefault="008B7573" w:rsidP="00142C0B">
            <w:pPr>
              <w:jc w:val="center"/>
              <w:rPr>
                <w:rFonts w:asciiTheme="majorEastAsia" w:eastAsiaTheme="majorEastAsia" w:hAnsiTheme="majorEastAsia"/>
                <w:sz w:val="22"/>
              </w:rPr>
            </w:pPr>
          </w:p>
        </w:tc>
      </w:tr>
      <w:tr w:rsidR="008B7573" w:rsidRPr="00507203" w14:paraId="6A175A4F" w14:textId="77777777" w:rsidTr="00142C0B">
        <w:trPr>
          <w:jc w:val="center"/>
        </w:trPr>
        <w:tc>
          <w:tcPr>
            <w:tcW w:w="2045" w:type="dxa"/>
            <w:vMerge/>
            <w:shd w:val="clear" w:color="auto" w:fill="D9D9D9" w:themeFill="background1" w:themeFillShade="D9"/>
          </w:tcPr>
          <w:p w14:paraId="728A0F0F" w14:textId="77777777" w:rsidR="008B7573" w:rsidRPr="00507203" w:rsidRDefault="008B7573"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3570B9C5" w14:textId="77777777" w:rsidR="008B7573" w:rsidRPr="00507203" w:rsidRDefault="008B7573"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40939634" w14:textId="77777777" w:rsidR="008B7573" w:rsidRPr="00507203" w:rsidRDefault="008B7573"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78F62859" w14:textId="77777777" w:rsidR="008B7573" w:rsidRPr="00507203" w:rsidRDefault="008B7573"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65DFE692" w14:textId="13024A76" w:rsidR="008B7573" w:rsidRPr="00507203" w:rsidRDefault="008B7573" w:rsidP="0034229E">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058568EF" w14:textId="4B09968C" w:rsidR="008B7573" w:rsidRPr="00507203" w:rsidRDefault="008B7573" w:rsidP="0034229E">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8B7573" w:rsidRPr="00507203" w14:paraId="74B3950B" w14:textId="77777777" w:rsidTr="00C10EFA">
        <w:trPr>
          <w:trHeight w:val="287"/>
          <w:jc w:val="center"/>
        </w:trPr>
        <w:tc>
          <w:tcPr>
            <w:tcW w:w="2045" w:type="dxa"/>
          </w:tcPr>
          <w:p w14:paraId="1CF07F77" w14:textId="77777777"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二酸化炭素排出量</w:t>
            </w:r>
          </w:p>
          <w:p w14:paraId="5156A7E2" w14:textId="77777777" w:rsidR="008B7573" w:rsidRPr="00507203" w:rsidRDefault="008B7573"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04737706" w14:textId="48A7E219"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205</w:t>
            </w:r>
          </w:p>
        </w:tc>
        <w:tc>
          <w:tcPr>
            <w:tcW w:w="1134" w:type="dxa"/>
            <w:tcBorders>
              <w:right w:val="single" w:sz="18" w:space="0" w:color="FF0000"/>
            </w:tcBorders>
            <w:vAlign w:val="center"/>
          </w:tcPr>
          <w:p w14:paraId="5CA9E690" w14:textId="2251F9EF"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182</w:t>
            </w:r>
          </w:p>
        </w:tc>
        <w:tc>
          <w:tcPr>
            <w:tcW w:w="1134" w:type="dxa"/>
            <w:tcBorders>
              <w:top w:val="single" w:sz="4" w:space="0" w:color="auto"/>
              <w:left w:val="single" w:sz="18" w:space="0" w:color="FF0000"/>
              <w:bottom w:val="single" w:sz="18" w:space="0" w:color="FF0000"/>
              <w:right w:val="single" w:sz="4" w:space="0" w:color="auto"/>
            </w:tcBorders>
            <w:vAlign w:val="center"/>
          </w:tcPr>
          <w:p w14:paraId="7CFF03CA" w14:textId="60BB48B6"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18</w:t>
            </w:r>
            <w:r w:rsidR="004E31E8">
              <w:rPr>
                <w:rFonts w:asciiTheme="majorEastAsia" w:eastAsiaTheme="majorEastAsia" w:hAnsiTheme="majorEastAsia" w:hint="eastAsia"/>
                <w:sz w:val="22"/>
              </w:rPr>
              <w:t>0</w:t>
            </w:r>
          </w:p>
        </w:tc>
        <w:tc>
          <w:tcPr>
            <w:tcW w:w="1417" w:type="dxa"/>
            <w:tcBorders>
              <w:left w:val="single" w:sz="4" w:space="0" w:color="auto"/>
              <w:bottom w:val="single" w:sz="18" w:space="0" w:color="FF0000"/>
            </w:tcBorders>
            <w:vAlign w:val="center"/>
          </w:tcPr>
          <w:p w14:paraId="5E4168A6" w14:textId="0BE151A0" w:rsidR="008B7573"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7F12A7">
              <w:rPr>
                <w:rFonts w:asciiTheme="majorEastAsia" w:eastAsiaTheme="majorEastAsia" w:hAnsiTheme="majorEastAsia" w:hint="eastAsia"/>
                <w:sz w:val="22"/>
              </w:rPr>
              <w:t>2</w:t>
            </w:r>
            <w:r w:rsidRPr="00507203">
              <w:rPr>
                <w:rFonts w:asciiTheme="majorEastAsia" w:eastAsiaTheme="majorEastAsia" w:hAnsiTheme="majorEastAsia"/>
                <w:sz w:val="22"/>
              </w:rPr>
              <w:t>.0</w:t>
            </w:r>
            <w:r w:rsidR="008B7573" w:rsidRPr="00507203">
              <w:rPr>
                <w:rFonts w:asciiTheme="majorEastAsia" w:eastAsiaTheme="majorEastAsia" w:hAnsiTheme="majorEastAsia" w:hint="eastAsia"/>
                <w:sz w:val="22"/>
              </w:rPr>
              <w:t>％減少</w:t>
            </w:r>
          </w:p>
        </w:tc>
        <w:tc>
          <w:tcPr>
            <w:tcW w:w="1418" w:type="dxa"/>
            <w:tcBorders>
              <w:bottom w:val="single" w:sz="18" w:space="0" w:color="FF0000"/>
              <w:right w:val="single" w:sz="18" w:space="0" w:color="FF0000"/>
            </w:tcBorders>
            <w:vAlign w:val="center"/>
          </w:tcPr>
          <w:p w14:paraId="0E588359" w14:textId="062E758C" w:rsidR="008B7573" w:rsidRPr="00507203" w:rsidRDefault="007F12A7"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2</w:t>
            </w:r>
            <w:r w:rsidR="008B7573" w:rsidRPr="00507203">
              <w:rPr>
                <w:rFonts w:asciiTheme="majorEastAsia" w:eastAsiaTheme="majorEastAsia" w:hAnsiTheme="majorEastAsia" w:hint="eastAsia"/>
                <w:sz w:val="22"/>
              </w:rPr>
              <w:t>％</w:t>
            </w:r>
            <w:r>
              <w:rPr>
                <w:rFonts w:asciiTheme="majorEastAsia" w:eastAsiaTheme="majorEastAsia" w:hAnsiTheme="majorEastAsia" w:hint="eastAsia"/>
                <w:sz w:val="22"/>
              </w:rPr>
              <w:t>減少</w:t>
            </w:r>
          </w:p>
        </w:tc>
      </w:tr>
    </w:tbl>
    <w:p w14:paraId="5855BF33" w14:textId="77777777" w:rsidR="007130FC" w:rsidRPr="00507203" w:rsidRDefault="007130FC" w:rsidP="00D90AFE">
      <w:pPr>
        <w:rPr>
          <w:rFonts w:asciiTheme="minorEastAsia" w:hAnsiTheme="minorEastAsia"/>
          <w:sz w:val="24"/>
        </w:rPr>
      </w:pPr>
    </w:p>
    <w:p w14:paraId="6C94FFB6" w14:textId="3F602751" w:rsidR="00173920" w:rsidRPr="00507203" w:rsidRDefault="007F0213" w:rsidP="00315E01">
      <w:pPr>
        <w:jc w:val="center"/>
        <w:rPr>
          <w:rFonts w:asciiTheme="minorEastAsia" w:hAnsiTheme="minorEastAsia"/>
          <w:sz w:val="24"/>
        </w:rPr>
      </w:pPr>
      <w:r w:rsidRPr="00D03A56">
        <w:rPr>
          <w:noProof/>
        </w:rPr>
        <w:drawing>
          <wp:inline distT="0" distB="0" distL="0" distR="0" wp14:anchorId="3245BC27" wp14:editId="384FFB3C">
            <wp:extent cx="5612130" cy="2811780"/>
            <wp:effectExtent l="0" t="0" r="0" b="0"/>
            <wp:docPr id="4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29"/>
                    <a:stretch>
                      <a:fillRect/>
                    </a:stretch>
                  </pic:blipFill>
                  <pic:spPr>
                    <a:xfrm>
                      <a:off x="0" y="0"/>
                      <a:ext cx="5612130" cy="2811780"/>
                    </a:xfrm>
                    <a:prstGeom prst="rect">
                      <a:avLst/>
                    </a:prstGeom>
                  </pic:spPr>
                </pic:pic>
              </a:graphicData>
            </a:graphic>
          </wp:inline>
        </w:drawing>
      </w:r>
    </w:p>
    <w:p w14:paraId="2B22D072" w14:textId="77777777" w:rsidR="00C0328E" w:rsidRPr="00507203" w:rsidRDefault="00CC44DC" w:rsidP="00C0328E">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図</w:t>
      </w:r>
      <w:r w:rsidR="00B26F24" w:rsidRPr="00507203">
        <w:rPr>
          <w:rFonts w:asciiTheme="majorEastAsia" w:eastAsiaTheme="majorEastAsia" w:hAnsiTheme="majorEastAsia"/>
          <w:b/>
          <w:sz w:val="22"/>
        </w:rPr>
        <w:t>18</w:t>
      </w:r>
      <w:r w:rsidR="00C0328E" w:rsidRPr="00507203">
        <w:rPr>
          <w:rFonts w:asciiTheme="majorEastAsia" w:eastAsiaTheme="majorEastAsia" w:hAnsiTheme="majorEastAsia" w:hint="eastAsia"/>
          <w:b/>
          <w:sz w:val="22"/>
        </w:rPr>
        <w:t xml:space="preserve">　</w:t>
      </w:r>
      <w:r w:rsidR="00927A33" w:rsidRPr="00507203">
        <w:rPr>
          <w:rFonts w:asciiTheme="majorEastAsia" w:eastAsiaTheme="majorEastAsia" w:hAnsiTheme="majorEastAsia" w:hint="eastAsia"/>
          <w:b/>
          <w:sz w:val="22"/>
        </w:rPr>
        <w:t>廃棄物部門における二酸化炭素排出量の</w:t>
      </w:r>
      <w:r w:rsidR="00C0328E" w:rsidRPr="00507203">
        <w:rPr>
          <w:rFonts w:asciiTheme="majorEastAsia" w:eastAsiaTheme="majorEastAsia" w:hAnsiTheme="majorEastAsia" w:hint="eastAsia"/>
          <w:b/>
          <w:sz w:val="22"/>
        </w:rPr>
        <w:t>推移</w:t>
      </w:r>
    </w:p>
    <w:p w14:paraId="71A36B78" w14:textId="77777777" w:rsidR="007270AC" w:rsidRPr="00507203" w:rsidRDefault="007270AC">
      <w:pPr>
        <w:widowControl/>
        <w:jc w:val="left"/>
        <w:rPr>
          <w:rFonts w:asciiTheme="minorEastAsia" w:hAnsiTheme="minorEastAsia"/>
          <w:sz w:val="24"/>
        </w:rPr>
      </w:pPr>
      <w:r w:rsidRPr="00507203">
        <w:rPr>
          <w:rFonts w:asciiTheme="minorEastAsia" w:hAnsiTheme="minorEastAsia"/>
          <w:sz w:val="24"/>
        </w:rPr>
        <w:br w:type="page"/>
      </w:r>
    </w:p>
    <w:p w14:paraId="255ED46E" w14:textId="151EBC79" w:rsidR="007270AC" w:rsidRPr="00507203" w:rsidRDefault="00655483" w:rsidP="00F43E82">
      <w:pPr>
        <w:spacing w:afterLines="50" w:after="180"/>
        <w:rPr>
          <w:rFonts w:asciiTheme="majorEastAsia" w:eastAsiaTheme="majorEastAsia" w:hAnsiTheme="majorEastAsia"/>
          <w:b/>
          <w:sz w:val="24"/>
        </w:rPr>
      </w:pPr>
      <w:r w:rsidRPr="00507203">
        <w:rPr>
          <w:rFonts w:asciiTheme="majorEastAsia" w:eastAsiaTheme="majorEastAsia" w:hAnsiTheme="majorEastAsia" w:hint="eastAsia"/>
          <w:b/>
          <w:sz w:val="24"/>
        </w:rPr>
        <w:t>４</w:t>
      </w:r>
      <w:r w:rsidRPr="00507203">
        <w:rPr>
          <w:rFonts w:asciiTheme="majorEastAsia" w:eastAsiaTheme="majorEastAsia" w:hAnsiTheme="majorEastAsia"/>
          <w:b/>
          <w:sz w:val="24"/>
        </w:rPr>
        <w:t>.</w:t>
      </w:r>
      <w:r w:rsidRPr="00507203">
        <w:rPr>
          <w:rFonts w:asciiTheme="majorEastAsia" w:eastAsiaTheme="majorEastAsia" w:hAnsiTheme="majorEastAsia" w:hint="eastAsia"/>
          <w:b/>
          <w:sz w:val="24"/>
        </w:rPr>
        <w:t>６</w:t>
      </w:r>
      <w:r w:rsidR="007270AC" w:rsidRPr="00507203">
        <w:rPr>
          <w:rFonts w:asciiTheme="majorEastAsia" w:eastAsiaTheme="majorEastAsia" w:hAnsiTheme="majorEastAsia" w:hint="eastAsia"/>
          <w:b/>
          <w:sz w:val="24"/>
        </w:rPr>
        <w:t xml:space="preserve">　</w:t>
      </w:r>
      <w:r w:rsidR="00B60CE2" w:rsidRPr="00507203">
        <w:rPr>
          <w:rFonts w:asciiTheme="majorEastAsia" w:eastAsiaTheme="majorEastAsia" w:hAnsiTheme="majorEastAsia" w:hint="eastAsia"/>
          <w:b/>
          <w:sz w:val="24"/>
        </w:rPr>
        <w:t>その他</w:t>
      </w:r>
      <w:r w:rsidR="007270AC" w:rsidRPr="00507203">
        <w:rPr>
          <w:rFonts w:asciiTheme="majorEastAsia" w:eastAsiaTheme="majorEastAsia" w:hAnsiTheme="majorEastAsia" w:hint="eastAsia"/>
          <w:b/>
          <w:sz w:val="24"/>
        </w:rPr>
        <w:t>ガス</w:t>
      </w:r>
      <w:r w:rsidR="00B60CE2" w:rsidRPr="00507203">
        <w:rPr>
          <w:rFonts w:asciiTheme="majorEastAsia" w:eastAsiaTheme="majorEastAsia" w:hAnsiTheme="majorEastAsia" w:hint="eastAsia"/>
          <w:b/>
          <w:sz w:val="24"/>
        </w:rPr>
        <w:t>（メタン、一酸化二窒素、代替フロン等）</w:t>
      </w:r>
    </w:p>
    <w:tbl>
      <w:tblPr>
        <w:tblStyle w:val="a4"/>
        <w:tblW w:w="0" w:type="auto"/>
        <w:tblInd w:w="108" w:type="dxa"/>
        <w:tblCellMar>
          <w:top w:w="85" w:type="dxa"/>
          <w:bottom w:w="85" w:type="dxa"/>
        </w:tblCellMar>
        <w:tblLook w:val="04A0" w:firstRow="1" w:lastRow="0" w:firstColumn="1" w:lastColumn="0" w:noHBand="0" w:noVBand="1"/>
      </w:tblPr>
      <w:tblGrid>
        <w:gridCol w:w="10206"/>
      </w:tblGrid>
      <w:tr w:rsidR="007270AC" w:rsidRPr="00507203" w14:paraId="7F7E2148" w14:textId="77777777" w:rsidTr="00F43E82">
        <w:tc>
          <w:tcPr>
            <w:tcW w:w="10206" w:type="dxa"/>
          </w:tcPr>
          <w:p w14:paraId="420840ED" w14:textId="473A362A" w:rsidR="00B60CE2" w:rsidRPr="00507203" w:rsidRDefault="00655483" w:rsidP="00F43E82">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Pr="00507203">
              <w:rPr>
                <w:rFonts w:ascii="HG丸ｺﾞｼｯｸM-PRO" w:eastAsia="HG丸ｺﾞｼｯｸM-PRO" w:hAnsi="HG丸ｺﾞｼｯｸM-PRO"/>
                <w:sz w:val="24"/>
              </w:rPr>
              <w:t>201</w:t>
            </w:r>
            <w:r w:rsidR="00AB3DCB" w:rsidRPr="00507203">
              <w:rPr>
                <w:rFonts w:ascii="HG丸ｺﾞｼｯｸM-PRO" w:eastAsia="HG丸ｺﾞｼｯｸM-PRO" w:hAnsi="HG丸ｺﾞｼｯｸM-PRO"/>
                <w:sz w:val="24"/>
              </w:rPr>
              <w:t>6</w:t>
            </w:r>
            <w:r w:rsidRPr="00507203">
              <w:rPr>
                <w:rFonts w:ascii="HG丸ｺﾞｼｯｸM-PRO" w:eastAsia="HG丸ｺﾞｼｯｸM-PRO" w:hAnsi="HG丸ｺﾞｼｯｸM-PRO" w:hint="eastAsia"/>
                <w:sz w:val="24"/>
              </w:rPr>
              <w:t>年度の二酸化炭素以外の温室効果ガス</w:t>
            </w:r>
            <w:r w:rsidR="00B60CE2" w:rsidRPr="00507203">
              <w:rPr>
                <w:rFonts w:ascii="HG丸ｺﾞｼｯｸM-PRO" w:eastAsia="HG丸ｺﾞｼｯｸM-PRO" w:hAnsi="HG丸ｺﾞｼｯｸM-PRO" w:hint="eastAsia"/>
                <w:sz w:val="24"/>
              </w:rPr>
              <w:t>の排出量は</w:t>
            </w:r>
            <w:r w:rsidR="004B4542">
              <w:rPr>
                <w:rFonts w:ascii="HG丸ｺﾞｼｯｸM-PRO" w:eastAsia="HG丸ｺﾞｼｯｸM-PRO" w:hAnsi="HG丸ｺﾞｼｯｸM-PRO" w:hint="eastAsia"/>
                <w:sz w:val="24"/>
              </w:rPr>
              <w:t>360</w:t>
            </w:r>
            <w:r w:rsidR="00D317D5" w:rsidRPr="00507203">
              <w:rPr>
                <w:rFonts w:ascii="HG丸ｺﾞｼｯｸM-PRO" w:eastAsia="HG丸ｺﾞｼｯｸM-PRO" w:hAnsi="HG丸ｺﾞｼｯｸM-PRO"/>
                <w:sz w:val="24"/>
              </w:rPr>
              <w:t>万トン（CO</w:t>
            </w:r>
            <w:r w:rsidR="00D317D5" w:rsidRPr="00507203">
              <w:rPr>
                <w:rFonts w:ascii="HG丸ｺﾞｼｯｸM-PRO" w:eastAsia="HG丸ｺﾞｼｯｸM-PRO" w:hAnsi="HG丸ｺﾞｼｯｸM-PRO"/>
                <w:sz w:val="24"/>
                <w:vertAlign w:val="subscript"/>
              </w:rPr>
              <w:t>2</w:t>
            </w:r>
            <w:r w:rsidR="00D317D5" w:rsidRPr="00507203">
              <w:rPr>
                <w:rFonts w:ascii="HG丸ｺﾞｼｯｸM-PRO" w:eastAsia="HG丸ｺﾞｼｯｸM-PRO" w:hAnsi="HG丸ｺﾞｼｯｸM-PRO" w:hint="eastAsia"/>
                <w:sz w:val="24"/>
              </w:rPr>
              <w:t>換算）であり、</w:t>
            </w:r>
            <w:r w:rsidR="00790365" w:rsidRPr="00507203">
              <w:rPr>
                <w:rFonts w:ascii="HG丸ｺﾞｼｯｸM-PRO" w:eastAsia="HG丸ｺﾞｼｯｸM-PRO" w:hAnsi="HG丸ｺﾞｼｯｸM-PRO"/>
                <w:sz w:val="24"/>
              </w:rPr>
              <w:t>前年度比で</w:t>
            </w:r>
            <w:r w:rsidR="00790365">
              <w:rPr>
                <w:rFonts w:ascii="HG丸ｺﾞｼｯｸM-PRO" w:eastAsia="HG丸ｺﾞｼｯｸM-PRO" w:hAnsi="HG丸ｺﾞｼｯｸM-PRO" w:hint="eastAsia"/>
                <w:sz w:val="24"/>
              </w:rPr>
              <w:t>7.3</w:t>
            </w:r>
            <w:r w:rsidR="00790365" w:rsidRPr="00507203">
              <w:rPr>
                <w:rFonts w:ascii="HG丸ｺﾞｼｯｸM-PRO" w:eastAsia="HG丸ｺﾞｼｯｸM-PRO" w:hAnsi="HG丸ｺﾞｼｯｸM-PRO" w:hint="eastAsia"/>
                <w:sz w:val="24"/>
              </w:rPr>
              <w:t>％増加</w:t>
            </w:r>
            <w:r w:rsidR="00790365">
              <w:rPr>
                <w:rFonts w:ascii="HG丸ｺﾞｼｯｸM-PRO" w:eastAsia="HG丸ｺﾞｼｯｸM-PRO" w:hAnsi="HG丸ｺﾞｼｯｸM-PRO" w:hint="eastAsia"/>
                <w:sz w:val="24"/>
              </w:rPr>
              <w:t>、</w:t>
            </w:r>
            <w:r w:rsidR="00D317D5" w:rsidRPr="00507203">
              <w:rPr>
                <w:rFonts w:ascii="HG丸ｺﾞｼｯｸM-PRO" w:eastAsia="HG丸ｺﾞｼｯｸM-PRO" w:hAnsi="HG丸ｺﾞｼｯｸM-PRO"/>
                <w:sz w:val="24"/>
              </w:rPr>
              <w:t>2005年度比で</w:t>
            </w:r>
            <w:r w:rsidR="00790365">
              <w:rPr>
                <w:rFonts w:ascii="HG丸ｺﾞｼｯｸM-PRO" w:eastAsia="HG丸ｺﾞｼｯｸM-PRO" w:hAnsi="HG丸ｺﾞｼｯｸM-PRO" w:hint="eastAsia"/>
                <w:sz w:val="24"/>
              </w:rPr>
              <w:t>は</w:t>
            </w:r>
            <w:r w:rsidR="004B4542">
              <w:rPr>
                <w:rFonts w:ascii="HG丸ｺﾞｼｯｸM-PRO" w:eastAsia="HG丸ｺﾞｼｯｸM-PRO" w:hAnsi="HG丸ｺﾞｼｯｸM-PRO" w:hint="eastAsia"/>
                <w:sz w:val="24"/>
              </w:rPr>
              <w:t>8.6</w:t>
            </w:r>
            <w:r w:rsidR="00D317D5" w:rsidRPr="00507203">
              <w:rPr>
                <w:rFonts w:ascii="HG丸ｺﾞｼｯｸM-PRO" w:eastAsia="HG丸ｺﾞｼｯｸM-PRO" w:hAnsi="HG丸ｺﾞｼｯｸM-PRO"/>
                <w:sz w:val="24"/>
              </w:rPr>
              <w:t>％増加</w:t>
            </w:r>
            <w:r w:rsidR="00790365">
              <w:rPr>
                <w:rFonts w:ascii="HG丸ｺﾞｼｯｸM-PRO" w:eastAsia="HG丸ｺﾞｼｯｸM-PRO" w:hAnsi="HG丸ｺﾞｼｯｸM-PRO" w:hint="eastAsia"/>
                <w:sz w:val="24"/>
              </w:rPr>
              <w:t>しています</w:t>
            </w:r>
            <w:r w:rsidR="00355165" w:rsidRPr="00507203">
              <w:rPr>
                <w:rFonts w:ascii="HG丸ｺﾞｼｯｸM-PRO" w:eastAsia="HG丸ｺﾞｼｯｸM-PRO" w:hAnsi="HG丸ｺﾞｼｯｸM-PRO" w:hint="eastAsia"/>
                <w:sz w:val="24"/>
              </w:rPr>
              <w:t>（表</w:t>
            </w:r>
            <w:r w:rsidRPr="00507203">
              <w:rPr>
                <w:rFonts w:ascii="HG丸ｺﾞｼｯｸM-PRO" w:eastAsia="HG丸ｺﾞｼｯｸM-PRO" w:hAnsi="HG丸ｺﾞｼｯｸM-PRO" w:hint="eastAsia"/>
                <w:sz w:val="24"/>
              </w:rPr>
              <w:t>９</w:t>
            </w:r>
            <w:r w:rsidR="00D317D5" w:rsidRPr="00507203">
              <w:rPr>
                <w:rFonts w:ascii="HG丸ｺﾞｼｯｸM-PRO" w:eastAsia="HG丸ｺﾞｼｯｸM-PRO" w:hAnsi="HG丸ｺﾞｼｯｸM-PRO" w:hint="eastAsia"/>
                <w:sz w:val="24"/>
              </w:rPr>
              <w:t>）。</w:t>
            </w:r>
          </w:p>
          <w:p w14:paraId="51AF8A14" w14:textId="3421AF91" w:rsidR="00D317D5" w:rsidRPr="00507203" w:rsidRDefault="00655483" w:rsidP="00F43E82">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D317D5" w:rsidRPr="00507203">
              <w:rPr>
                <w:rFonts w:ascii="HG丸ｺﾞｼｯｸM-PRO" w:eastAsia="HG丸ｺﾞｼｯｸM-PRO" w:hAnsi="HG丸ｺﾞｼｯｸM-PRO" w:hint="eastAsia"/>
                <w:sz w:val="24"/>
              </w:rPr>
              <w:t>メタン、一酸化二窒素の排出量は</w:t>
            </w:r>
            <w:r w:rsidR="00D317D5" w:rsidRPr="00507203">
              <w:rPr>
                <w:rFonts w:ascii="HG丸ｺﾞｼｯｸM-PRO" w:eastAsia="HG丸ｺﾞｼｯｸM-PRO" w:hAnsi="HG丸ｺﾞｼｯｸM-PRO"/>
                <w:sz w:val="24"/>
              </w:rPr>
              <w:t>2005年度</w:t>
            </w:r>
            <w:r w:rsidRPr="00507203">
              <w:rPr>
                <w:rFonts w:ascii="HG丸ｺﾞｼｯｸM-PRO" w:eastAsia="HG丸ｺﾞｼｯｸM-PRO" w:hAnsi="HG丸ｺﾞｼｯｸM-PRO" w:hint="eastAsia"/>
                <w:sz w:val="24"/>
              </w:rPr>
              <w:t>からそれぞれ</w:t>
            </w:r>
            <w:r w:rsidR="004B4542">
              <w:rPr>
                <w:rFonts w:ascii="HG丸ｺﾞｼｯｸM-PRO" w:eastAsia="HG丸ｺﾞｼｯｸM-PRO" w:hAnsi="HG丸ｺﾞｼｯｸM-PRO" w:hint="eastAsia"/>
                <w:sz w:val="24"/>
              </w:rPr>
              <w:t>11.2</w:t>
            </w:r>
            <w:r w:rsidR="00D317D5" w:rsidRPr="00507203">
              <w:rPr>
                <w:rFonts w:ascii="HG丸ｺﾞｼｯｸM-PRO" w:eastAsia="HG丸ｺﾞｼｯｸM-PRO" w:hAnsi="HG丸ｺﾞｼｯｸM-PRO"/>
                <w:sz w:val="24"/>
              </w:rPr>
              <w:t>％、</w:t>
            </w:r>
            <w:r w:rsidR="004B4542">
              <w:rPr>
                <w:rFonts w:ascii="HG丸ｺﾞｼｯｸM-PRO" w:eastAsia="HG丸ｺﾞｼｯｸM-PRO" w:hAnsi="HG丸ｺﾞｼｯｸM-PRO" w:hint="eastAsia"/>
                <w:sz w:val="24"/>
              </w:rPr>
              <w:t>13.7</w:t>
            </w:r>
            <w:r w:rsidR="00D317D5" w:rsidRPr="00507203">
              <w:rPr>
                <w:rFonts w:ascii="HG丸ｺﾞｼｯｸM-PRO" w:eastAsia="HG丸ｺﾞｼｯｸM-PRO" w:hAnsi="HG丸ｺﾞｼｯｸM-PRO"/>
                <w:sz w:val="24"/>
              </w:rPr>
              <w:t>％減少し</w:t>
            </w:r>
            <w:r w:rsidRPr="00507203">
              <w:rPr>
                <w:rFonts w:ascii="HG丸ｺﾞｼｯｸM-PRO" w:eastAsia="HG丸ｺﾞｼｯｸM-PRO" w:hAnsi="HG丸ｺﾞｼｯｸM-PRO" w:hint="eastAsia"/>
                <w:sz w:val="24"/>
              </w:rPr>
              <w:t>、近年は横ばいで推移しています</w:t>
            </w:r>
            <w:r w:rsidR="00D317D5" w:rsidRPr="00507203">
              <w:rPr>
                <w:rFonts w:ascii="HG丸ｺﾞｼｯｸM-PRO" w:eastAsia="HG丸ｺﾞｼｯｸM-PRO" w:hAnsi="HG丸ｺﾞｼｯｸM-PRO" w:hint="eastAsia"/>
                <w:sz w:val="24"/>
              </w:rPr>
              <w:t>（表</w:t>
            </w:r>
            <w:r w:rsidRPr="00507203">
              <w:rPr>
                <w:rFonts w:ascii="HG丸ｺﾞｼｯｸM-PRO" w:eastAsia="HG丸ｺﾞｼｯｸM-PRO" w:hAnsi="HG丸ｺﾞｼｯｸM-PRO" w:hint="eastAsia"/>
                <w:sz w:val="24"/>
              </w:rPr>
              <w:t>９</w:t>
            </w:r>
            <w:r w:rsidR="00057B7A" w:rsidRPr="00507203">
              <w:rPr>
                <w:rFonts w:ascii="HG丸ｺﾞｼｯｸM-PRO" w:eastAsia="HG丸ｺﾞｼｯｸM-PRO" w:hAnsi="HG丸ｺﾞｼｯｸM-PRO" w:hint="eastAsia"/>
                <w:sz w:val="24"/>
              </w:rPr>
              <w:t>、図</w:t>
            </w:r>
            <w:r w:rsidR="00057B7A" w:rsidRPr="00507203">
              <w:rPr>
                <w:rFonts w:ascii="HG丸ｺﾞｼｯｸM-PRO" w:eastAsia="HG丸ｺﾞｼｯｸM-PRO" w:hAnsi="HG丸ｺﾞｼｯｸM-PRO"/>
                <w:sz w:val="24"/>
              </w:rPr>
              <w:t>19</w:t>
            </w:r>
            <w:r w:rsidR="00D317D5" w:rsidRPr="00507203">
              <w:rPr>
                <w:rFonts w:ascii="HG丸ｺﾞｼｯｸM-PRO" w:eastAsia="HG丸ｺﾞｼｯｸM-PRO" w:hAnsi="HG丸ｺﾞｼｯｸM-PRO" w:hint="eastAsia"/>
                <w:sz w:val="24"/>
              </w:rPr>
              <w:t>）。</w:t>
            </w:r>
          </w:p>
          <w:p w14:paraId="56511421" w14:textId="57FDC2FF" w:rsidR="00D317D5" w:rsidRPr="00507203" w:rsidRDefault="00057B7A" w:rsidP="00902D93">
            <w:pPr>
              <w:ind w:left="240" w:hangingChars="100" w:hanging="240"/>
              <w:rPr>
                <w:rFonts w:ascii="HG丸ｺﾞｼｯｸM-PRO" w:eastAsia="HG丸ｺﾞｼｯｸM-PRO" w:hAnsi="HG丸ｺﾞｼｯｸM-PRO"/>
                <w:sz w:val="24"/>
              </w:rPr>
            </w:pPr>
            <w:r w:rsidRPr="00507203">
              <w:rPr>
                <w:rFonts w:ascii="HG丸ｺﾞｼｯｸM-PRO" w:eastAsia="HG丸ｺﾞｼｯｸM-PRO" w:hAnsi="HG丸ｺﾞｼｯｸM-PRO" w:hint="eastAsia"/>
                <w:sz w:val="24"/>
              </w:rPr>
              <w:t xml:space="preserve">○　</w:t>
            </w:r>
            <w:r w:rsidR="00444879" w:rsidRPr="00507203">
              <w:rPr>
                <w:rFonts w:ascii="HG丸ｺﾞｼｯｸM-PRO" w:eastAsia="HG丸ｺﾞｼｯｸM-PRO" w:hAnsi="HG丸ｺﾞｼｯｸM-PRO" w:hint="eastAsia"/>
                <w:sz w:val="24"/>
              </w:rPr>
              <w:t>代替フロン等の排出量は</w:t>
            </w:r>
            <w:r w:rsidR="004B4542">
              <w:rPr>
                <w:rFonts w:ascii="HG丸ｺﾞｼｯｸM-PRO" w:eastAsia="HG丸ｺﾞｼｯｸM-PRO" w:hAnsi="HG丸ｺﾞｼｯｸM-PRO" w:hint="eastAsia"/>
                <w:sz w:val="24"/>
              </w:rPr>
              <w:t>308</w:t>
            </w:r>
            <w:r w:rsidR="00444879" w:rsidRPr="00507203">
              <w:rPr>
                <w:rFonts w:ascii="HG丸ｺﾞｼｯｸM-PRO" w:eastAsia="HG丸ｺﾞｼｯｸM-PRO" w:hAnsi="HG丸ｺﾞｼｯｸM-PRO"/>
                <w:sz w:val="24"/>
              </w:rPr>
              <w:t>万トン</w:t>
            </w:r>
            <w:r w:rsidR="00874F77" w:rsidRPr="00507203">
              <w:rPr>
                <w:rFonts w:ascii="HG丸ｺﾞｼｯｸM-PRO" w:eastAsia="HG丸ｺﾞｼｯｸM-PRO" w:hAnsi="HG丸ｺﾞｼｯｸM-PRO" w:hint="eastAsia"/>
                <w:sz w:val="24"/>
              </w:rPr>
              <w:t>（</w:t>
            </w:r>
            <w:r w:rsidR="00874F77" w:rsidRPr="00507203">
              <w:rPr>
                <w:rFonts w:ascii="HG丸ｺﾞｼｯｸM-PRO" w:eastAsia="HG丸ｺﾞｼｯｸM-PRO" w:hAnsi="HG丸ｺﾞｼｯｸM-PRO"/>
                <w:sz w:val="24"/>
              </w:rPr>
              <w:t>CO</w:t>
            </w:r>
            <w:r w:rsidR="00874F77" w:rsidRPr="00507203">
              <w:rPr>
                <w:rFonts w:ascii="HG丸ｺﾞｼｯｸM-PRO" w:eastAsia="HG丸ｺﾞｼｯｸM-PRO" w:hAnsi="HG丸ｺﾞｼｯｸM-PRO"/>
                <w:sz w:val="24"/>
                <w:vertAlign w:val="subscript"/>
              </w:rPr>
              <w:t>2</w:t>
            </w:r>
            <w:r w:rsidR="00874F77" w:rsidRPr="00507203">
              <w:rPr>
                <w:rFonts w:ascii="HG丸ｺﾞｼｯｸM-PRO" w:eastAsia="HG丸ｺﾞｼｯｸM-PRO" w:hAnsi="HG丸ｺﾞｼｯｸM-PRO" w:hint="eastAsia"/>
                <w:sz w:val="24"/>
              </w:rPr>
              <w:t>換算）</w:t>
            </w:r>
            <w:r w:rsidR="00444879" w:rsidRPr="00507203">
              <w:rPr>
                <w:rFonts w:ascii="HG丸ｺﾞｼｯｸM-PRO" w:eastAsia="HG丸ｺﾞｼｯｸM-PRO" w:hAnsi="HG丸ｺﾞｼｯｸM-PRO" w:hint="eastAsia"/>
                <w:sz w:val="24"/>
              </w:rPr>
              <w:t>であり、</w:t>
            </w:r>
            <w:r w:rsidR="00902D93" w:rsidRPr="00507203">
              <w:rPr>
                <w:rFonts w:ascii="HG丸ｺﾞｼｯｸM-PRO" w:eastAsia="HG丸ｺﾞｼｯｸM-PRO" w:hAnsi="HG丸ｺﾞｼｯｸM-PRO" w:hint="eastAsia"/>
                <w:sz w:val="24"/>
              </w:rPr>
              <w:t>前年度比で</w:t>
            </w:r>
            <w:r w:rsidR="00902D93">
              <w:rPr>
                <w:rFonts w:ascii="HG丸ｺﾞｼｯｸM-PRO" w:eastAsia="HG丸ｺﾞｼｯｸM-PRO" w:hAnsi="HG丸ｺﾞｼｯｸM-PRO" w:hint="eastAsia"/>
                <w:sz w:val="24"/>
              </w:rPr>
              <w:t>8.4</w:t>
            </w:r>
            <w:r w:rsidR="00902D93" w:rsidRPr="00507203">
              <w:rPr>
                <w:rFonts w:ascii="HG丸ｺﾞｼｯｸM-PRO" w:eastAsia="HG丸ｺﾞｼｯｸM-PRO" w:hAnsi="HG丸ｺﾞｼｯｸM-PRO"/>
                <w:sz w:val="24"/>
              </w:rPr>
              <w:t>％増加</w:t>
            </w:r>
            <w:r w:rsidR="00902D93">
              <w:rPr>
                <w:rFonts w:ascii="HG丸ｺﾞｼｯｸM-PRO" w:eastAsia="HG丸ｺﾞｼｯｸM-PRO" w:hAnsi="HG丸ｺﾞｼｯｸM-PRO" w:hint="eastAsia"/>
                <w:sz w:val="24"/>
              </w:rPr>
              <w:t>、</w:t>
            </w:r>
            <w:r w:rsidR="00444879" w:rsidRPr="00507203">
              <w:rPr>
                <w:rFonts w:ascii="HG丸ｺﾞｼｯｸM-PRO" w:eastAsia="HG丸ｺﾞｼｯｸM-PRO" w:hAnsi="HG丸ｺﾞｼｯｸM-PRO"/>
                <w:sz w:val="24"/>
              </w:rPr>
              <w:t>2005</w:t>
            </w:r>
            <w:r w:rsidR="002F7CDA" w:rsidRPr="00507203">
              <w:rPr>
                <w:rFonts w:ascii="HG丸ｺﾞｼｯｸM-PRO" w:eastAsia="HG丸ｺﾞｼｯｸM-PRO" w:hAnsi="HG丸ｺﾞｼｯｸM-PRO" w:hint="eastAsia"/>
                <w:sz w:val="24"/>
              </w:rPr>
              <w:t>年度比で</w:t>
            </w:r>
            <w:r w:rsidR="00902D93">
              <w:rPr>
                <w:rFonts w:ascii="HG丸ｺﾞｼｯｸM-PRO" w:eastAsia="HG丸ｺﾞｼｯｸM-PRO" w:hAnsi="HG丸ｺﾞｼｯｸM-PRO" w:hint="eastAsia"/>
                <w:sz w:val="24"/>
              </w:rPr>
              <w:t>は</w:t>
            </w:r>
            <w:r w:rsidR="004B4542">
              <w:rPr>
                <w:rFonts w:ascii="HG丸ｺﾞｼｯｸM-PRO" w:eastAsia="HG丸ｺﾞｼｯｸM-PRO" w:hAnsi="HG丸ｺﾞｼｯｸM-PRO" w:hint="eastAsia"/>
                <w:sz w:val="24"/>
              </w:rPr>
              <w:t>13.5</w:t>
            </w:r>
            <w:r w:rsidR="00444879" w:rsidRPr="00507203">
              <w:rPr>
                <w:rFonts w:ascii="HG丸ｺﾞｼｯｸM-PRO" w:eastAsia="HG丸ｺﾞｼｯｸM-PRO" w:hAnsi="HG丸ｺﾞｼｯｸM-PRO"/>
                <w:sz w:val="24"/>
              </w:rPr>
              <w:t>％増加</w:t>
            </w:r>
            <w:r w:rsidR="00444879" w:rsidRPr="00507203">
              <w:rPr>
                <w:rFonts w:ascii="HG丸ｺﾞｼｯｸM-PRO" w:eastAsia="HG丸ｺﾞｼｯｸM-PRO" w:hAnsi="HG丸ｺﾞｼｯｸM-PRO" w:hint="eastAsia"/>
                <w:sz w:val="24"/>
              </w:rPr>
              <w:t>し</w:t>
            </w:r>
            <w:r w:rsidRPr="00507203">
              <w:rPr>
                <w:rFonts w:ascii="HG丸ｺﾞｼｯｸM-PRO" w:eastAsia="HG丸ｺﾞｼｯｸM-PRO" w:hAnsi="HG丸ｺﾞｼｯｸM-PRO" w:hint="eastAsia"/>
                <w:sz w:val="24"/>
              </w:rPr>
              <w:t>ています</w:t>
            </w:r>
            <w:r w:rsidR="008F40A9" w:rsidRPr="00507203">
              <w:rPr>
                <w:rFonts w:ascii="HG丸ｺﾞｼｯｸM-PRO" w:eastAsia="HG丸ｺﾞｼｯｸM-PRO" w:hAnsi="HG丸ｺﾞｼｯｸM-PRO" w:hint="eastAsia"/>
                <w:sz w:val="24"/>
              </w:rPr>
              <w:t>（表</w:t>
            </w:r>
            <w:r w:rsidRPr="00507203">
              <w:rPr>
                <w:rFonts w:ascii="HG丸ｺﾞｼｯｸM-PRO" w:eastAsia="HG丸ｺﾞｼｯｸM-PRO" w:hAnsi="HG丸ｺﾞｼｯｸM-PRO" w:hint="eastAsia"/>
                <w:sz w:val="24"/>
              </w:rPr>
              <w:t>９</w:t>
            </w:r>
            <w:r w:rsidR="002F7CDA" w:rsidRPr="00507203">
              <w:rPr>
                <w:rFonts w:ascii="HG丸ｺﾞｼｯｸM-PRO" w:eastAsia="HG丸ｺﾞｼｯｸM-PRO" w:hAnsi="HG丸ｺﾞｼｯｸM-PRO" w:hint="eastAsia"/>
                <w:sz w:val="24"/>
              </w:rPr>
              <w:t>）</w:t>
            </w:r>
            <w:r w:rsidR="00444879" w:rsidRPr="00507203">
              <w:rPr>
                <w:rFonts w:ascii="HG丸ｺﾞｼｯｸM-PRO" w:eastAsia="HG丸ｺﾞｼｯｸM-PRO" w:hAnsi="HG丸ｺﾞｼｯｸM-PRO" w:hint="eastAsia"/>
                <w:sz w:val="24"/>
              </w:rPr>
              <w:t>。</w:t>
            </w:r>
            <w:r w:rsidRPr="00507203">
              <w:rPr>
                <w:rFonts w:ascii="HG丸ｺﾞｼｯｸM-PRO" w:eastAsia="HG丸ｺﾞｼｯｸM-PRO" w:hAnsi="HG丸ｺﾞｼｯｸM-PRO" w:hint="eastAsia"/>
                <w:sz w:val="24"/>
              </w:rPr>
              <w:t>内訳をみると、</w:t>
            </w:r>
            <w:r w:rsidR="00D317D5" w:rsidRPr="00507203">
              <w:rPr>
                <w:rFonts w:ascii="HG丸ｺﾞｼｯｸM-PRO" w:eastAsia="HG丸ｺﾞｼｯｸM-PRO" w:hAnsi="HG丸ｺﾞｼｯｸM-PRO"/>
                <w:sz w:val="24"/>
              </w:rPr>
              <w:t>PFC</w:t>
            </w:r>
            <w:r w:rsidR="00385DF4" w:rsidRPr="00507203">
              <w:rPr>
                <w:rFonts w:ascii="HG丸ｺﾞｼｯｸM-PRO" w:eastAsia="HG丸ｺﾞｼｯｸM-PRO" w:hAnsi="HG丸ｺﾞｼｯｸM-PRO"/>
                <w:sz w:val="24"/>
              </w:rPr>
              <w:t>s</w:t>
            </w:r>
            <w:r w:rsidR="001757A0">
              <w:rPr>
                <w:rFonts w:ascii="HG丸ｺﾞｼｯｸM-PRO" w:eastAsia="HG丸ｺﾞｼｯｸM-PRO" w:hAnsi="HG丸ｺﾞｼｯｸM-PRO" w:hint="eastAsia"/>
                <w:sz w:val="24"/>
              </w:rPr>
              <w:t>（パーフルオロカーボン</w:t>
            </w:r>
            <w:r w:rsidR="000D4AC6">
              <w:rPr>
                <w:rFonts w:ascii="HG丸ｺﾞｼｯｸM-PRO" w:eastAsia="HG丸ｺﾞｼｯｸM-PRO" w:hAnsi="HG丸ｺﾞｼｯｸM-PRO" w:hint="eastAsia"/>
                <w:sz w:val="24"/>
              </w:rPr>
              <w:t>類</w:t>
            </w:r>
            <w:r w:rsidR="001757A0">
              <w:rPr>
                <w:rFonts w:ascii="HG丸ｺﾞｼｯｸM-PRO" w:eastAsia="HG丸ｺﾞｼｯｸM-PRO" w:hAnsi="HG丸ｺﾞｼｯｸM-PRO" w:hint="eastAsia"/>
                <w:sz w:val="24"/>
              </w:rPr>
              <w:t>）</w:t>
            </w:r>
            <w:r w:rsidR="00D317D5" w:rsidRPr="00507203">
              <w:rPr>
                <w:rFonts w:ascii="HG丸ｺﾞｼｯｸM-PRO" w:eastAsia="HG丸ｺﾞｼｯｸM-PRO" w:hAnsi="HG丸ｺﾞｼｯｸM-PRO"/>
                <w:sz w:val="24"/>
              </w:rPr>
              <w:t>の排出量が2005年度から</w:t>
            </w:r>
            <w:r w:rsidR="004F1BFE">
              <w:rPr>
                <w:rFonts w:ascii="HG丸ｺﾞｼｯｸM-PRO" w:eastAsia="HG丸ｺﾞｼｯｸM-PRO" w:hAnsi="HG丸ｺﾞｼｯｸM-PRO" w:hint="eastAsia"/>
                <w:sz w:val="24"/>
              </w:rPr>
              <w:t>155</w:t>
            </w:r>
            <w:r w:rsidR="006C2B84" w:rsidRPr="00507203">
              <w:rPr>
                <w:rFonts w:ascii="HG丸ｺﾞｼｯｸM-PRO" w:eastAsia="HG丸ｺﾞｼｯｸM-PRO" w:hAnsi="HG丸ｺﾞｼｯｸM-PRO"/>
                <w:sz w:val="24"/>
              </w:rPr>
              <w:t>万トン減少したのに対し、HFC</w:t>
            </w:r>
            <w:r w:rsidR="00385DF4" w:rsidRPr="00507203">
              <w:rPr>
                <w:rFonts w:ascii="HG丸ｺﾞｼｯｸM-PRO" w:eastAsia="HG丸ｺﾞｼｯｸM-PRO" w:hAnsi="HG丸ｺﾞｼｯｸM-PRO"/>
                <w:sz w:val="24"/>
              </w:rPr>
              <w:t>s</w:t>
            </w:r>
            <w:r w:rsidR="001757A0">
              <w:rPr>
                <w:rFonts w:ascii="HG丸ｺﾞｼｯｸM-PRO" w:eastAsia="HG丸ｺﾞｼｯｸM-PRO" w:hAnsi="HG丸ｺﾞｼｯｸM-PRO" w:hint="eastAsia"/>
                <w:sz w:val="24"/>
              </w:rPr>
              <w:t>（ハイドロフルオロカーボン</w:t>
            </w:r>
            <w:r w:rsidR="000D4AC6">
              <w:rPr>
                <w:rFonts w:ascii="HG丸ｺﾞｼｯｸM-PRO" w:eastAsia="HG丸ｺﾞｼｯｸM-PRO" w:hAnsi="HG丸ｺﾞｼｯｸM-PRO" w:hint="eastAsia"/>
                <w:sz w:val="24"/>
              </w:rPr>
              <w:t>類</w:t>
            </w:r>
            <w:r w:rsidR="001757A0">
              <w:rPr>
                <w:rFonts w:ascii="HG丸ｺﾞｼｯｸM-PRO" w:eastAsia="HG丸ｺﾞｼｯｸM-PRO" w:hAnsi="HG丸ｺﾞｼｯｸM-PRO" w:hint="eastAsia"/>
                <w:sz w:val="24"/>
              </w:rPr>
              <w:t>）</w:t>
            </w:r>
            <w:r w:rsidR="006C2B84" w:rsidRPr="00507203">
              <w:rPr>
                <w:rFonts w:ascii="HG丸ｺﾞｼｯｸM-PRO" w:eastAsia="HG丸ｺﾞｼｯｸM-PRO" w:hAnsi="HG丸ｺﾞｼｯｸM-PRO"/>
                <w:sz w:val="24"/>
              </w:rPr>
              <w:t>の排出量が</w:t>
            </w:r>
            <w:r w:rsidR="004F1BFE">
              <w:rPr>
                <w:rFonts w:ascii="HG丸ｺﾞｼｯｸM-PRO" w:eastAsia="HG丸ｺﾞｼｯｸM-PRO" w:hAnsi="HG丸ｺﾞｼｯｸM-PRO" w:hint="eastAsia"/>
                <w:sz w:val="24"/>
              </w:rPr>
              <w:t>197</w:t>
            </w:r>
            <w:r w:rsidR="006C2B84" w:rsidRPr="00507203">
              <w:rPr>
                <w:rFonts w:ascii="HG丸ｺﾞｼｯｸM-PRO" w:eastAsia="HG丸ｺﾞｼｯｸM-PRO" w:hAnsi="HG丸ｺﾞｼｯｸM-PRO"/>
                <w:sz w:val="24"/>
              </w:rPr>
              <w:t>万トン増加し</w:t>
            </w:r>
            <w:r w:rsidRPr="00507203">
              <w:rPr>
                <w:rFonts w:ascii="HG丸ｺﾞｼｯｸM-PRO" w:eastAsia="HG丸ｺﾞｼｯｸM-PRO" w:hAnsi="HG丸ｺﾞｼｯｸM-PRO" w:hint="eastAsia"/>
                <w:sz w:val="24"/>
              </w:rPr>
              <w:t>ています</w:t>
            </w:r>
            <w:r w:rsidR="00D317D5" w:rsidRPr="00507203">
              <w:rPr>
                <w:rFonts w:ascii="HG丸ｺﾞｼｯｸM-PRO" w:eastAsia="HG丸ｺﾞｼｯｸM-PRO" w:hAnsi="HG丸ｺﾞｼｯｸM-PRO" w:hint="eastAsia"/>
                <w:sz w:val="24"/>
              </w:rPr>
              <w:t>（図</w:t>
            </w:r>
            <w:r w:rsidR="00D317D5" w:rsidRPr="00507203">
              <w:rPr>
                <w:rFonts w:ascii="HG丸ｺﾞｼｯｸM-PRO" w:eastAsia="HG丸ｺﾞｼｯｸM-PRO" w:hAnsi="HG丸ｺﾞｼｯｸM-PRO"/>
                <w:sz w:val="24"/>
              </w:rPr>
              <w:t>20）。</w:t>
            </w:r>
          </w:p>
        </w:tc>
      </w:tr>
    </w:tbl>
    <w:p w14:paraId="24CFCB8E" w14:textId="77777777" w:rsidR="00967C39" w:rsidRPr="00507203" w:rsidRDefault="00967C39" w:rsidP="00F210B3">
      <w:pPr>
        <w:rPr>
          <w:rFonts w:asciiTheme="minorEastAsia" w:hAnsiTheme="minorEastAsia"/>
          <w:sz w:val="24"/>
        </w:rPr>
      </w:pPr>
    </w:p>
    <w:p w14:paraId="52C0DEED" w14:textId="4D589427" w:rsidR="005A7068" w:rsidRPr="00507203" w:rsidRDefault="00C51825" w:rsidP="005A7068">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w:t>
      </w:r>
      <w:r w:rsidR="00655483" w:rsidRPr="00507203">
        <w:rPr>
          <w:rFonts w:asciiTheme="majorEastAsia" w:eastAsiaTheme="majorEastAsia" w:hAnsiTheme="majorEastAsia" w:hint="eastAsia"/>
          <w:b/>
          <w:sz w:val="22"/>
        </w:rPr>
        <w:t>９</w:t>
      </w:r>
      <w:r w:rsidR="005A7068" w:rsidRPr="00507203">
        <w:rPr>
          <w:rFonts w:asciiTheme="majorEastAsia" w:eastAsiaTheme="majorEastAsia" w:hAnsiTheme="majorEastAsia" w:hint="eastAsia"/>
          <w:b/>
          <w:sz w:val="22"/>
        </w:rPr>
        <w:t xml:space="preserve">　メタン、一酸化二窒素、代替フロン</w:t>
      </w:r>
      <w:r w:rsidR="00F210B3" w:rsidRPr="00507203">
        <w:rPr>
          <w:rFonts w:asciiTheme="majorEastAsia" w:eastAsiaTheme="majorEastAsia" w:hAnsiTheme="majorEastAsia" w:hint="eastAsia"/>
          <w:b/>
          <w:sz w:val="22"/>
        </w:rPr>
        <w:t>等</w:t>
      </w:r>
      <w:r w:rsidR="005A7068" w:rsidRPr="00507203">
        <w:rPr>
          <w:rFonts w:asciiTheme="majorEastAsia" w:eastAsiaTheme="majorEastAsia" w:hAnsiTheme="majorEastAsia" w:hint="eastAsia"/>
          <w:b/>
          <w:sz w:val="22"/>
        </w:rPr>
        <w:t>の排出量</w:t>
      </w:r>
      <w:r w:rsidR="00655483" w:rsidRPr="00507203">
        <w:rPr>
          <w:rFonts w:asciiTheme="majorEastAsia" w:eastAsiaTheme="majorEastAsia" w:hAnsiTheme="majorEastAsia" w:hint="eastAsia"/>
          <w:b/>
          <w:sz w:val="22"/>
        </w:rPr>
        <w:t>（ＣＯ</w:t>
      </w:r>
      <w:r w:rsidR="00655483" w:rsidRPr="00507203">
        <w:rPr>
          <w:rFonts w:asciiTheme="majorEastAsia" w:eastAsiaTheme="majorEastAsia" w:hAnsiTheme="majorEastAsia" w:hint="eastAsia"/>
          <w:b/>
          <w:sz w:val="22"/>
          <w:vertAlign w:val="subscript"/>
        </w:rPr>
        <w:t>２</w:t>
      </w:r>
      <w:r w:rsidR="00655483" w:rsidRPr="00507203">
        <w:rPr>
          <w:rFonts w:asciiTheme="majorEastAsia" w:eastAsiaTheme="majorEastAsia" w:hAnsiTheme="majorEastAsia" w:hint="eastAsia"/>
          <w:b/>
          <w:sz w:val="22"/>
        </w:rPr>
        <w:t>換算）</w:t>
      </w:r>
      <w:r w:rsidR="005A7068" w:rsidRPr="00507203">
        <w:rPr>
          <w:rFonts w:asciiTheme="majorEastAsia" w:eastAsiaTheme="majorEastAsia" w:hAnsiTheme="majorEastAsia" w:hint="eastAsia"/>
          <w:b/>
          <w:sz w:val="22"/>
        </w:rPr>
        <w:t>の推移</w:t>
      </w:r>
    </w:p>
    <w:tbl>
      <w:tblPr>
        <w:tblStyle w:val="a4"/>
        <w:tblW w:w="0" w:type="auto"/>
        <w:jc w:val="center"/>
        <w:tblLook w:val="04A0" w:firstRow="1" w:lastRow="0" w:firstColumn="1" w:lastColumn="0" w:noHBand="0" w:noVBand="1"/>
      </w:tblPr>
      <w:tblGrid>
        <w:gridCol w:w="2653"/>
        <w:gridCol w:w="1474"/>
        <w:gridCol w:w="1134"/>
        <w:gridCol w:w="1134"/>
        <w:gridCol w:w="1417"/>
        <w:gridCol w:w="1418"/>
      </w:tblGrid>
      <w:tr w:rsidR="00C10EFA" w:rsidRPr="00507203" w14:paraId="2F69F3E2" w14:textId="77777777" w:rsidTr="00D00E2C">
        <w:trPr>
          <w:trHeight w:val="258"/>
          <w:jc w:val="center"/>
        </w:trPr>
        <w:tc>
          <w:tcPr>
            <w:tcW w:w="2653" w:type="dxa"/>
            <w:vMerge w:val="restart"/>
            <w:shd w:val="clear" w:color="auto" w:fill="D9D9D9" w:themeFill="background1" w:themeFillShade="D9"/>
          </w:tcPr>
          <w:p w14:paraId="3C59A53C" w14:textId="77777777" w:rsidR="00C10EFA" w:rsidRPr="00507203" w:rsidRDefault="00C10EFA" w:rsidP="00142C0B">
            <w:pPr>
              <w:rPr>
                <w:rFonts w:asciiTheme="majorEastAsia" w:eastAsiaTheme="majorEastAsia" w:hAnsiTheme="majorEastAsia"/>
                <w:sz w:val="22"/>
              </w:rPr>
            </w:pPr>
          </w:p>
        </w:tc>
        <w:tc>
          <w:tcPr>
            <w:tcW w:w="1474" w:type="dxa"/>
            <w:vMerge w:val="restart"/>
            <w:shd w:val="clear" w:color="auto" w:fill="D9D9D9" w:themeFill="background1" w:themeFillShade="D9"/>
            <w:vAlign w:val="center"/>
          </w:tcPr>
          <w:p w14:paraId="5624BF0B" w14:textId="77777777" w:rsidR="00C10EFA" w:rsidRPr="00507203" w:rsidRDefault="00C10EFA" w:rsidP="00142C0B">
            <w:pPr>
              <w:snapToGrid w:val="0"/>
              <w:jc w:val="center"/>
              <w:rPr>
                <w:rFonts w:asciiTheme="majorEastAsia" w:eastAsiaTheme="majorEastAsia" w:hAnsiTheme="majorEastAsia"/>
                <w:sz w:val="22"/>
              </w:rPr>
            </w:pPr>
            <w:r w:rsidRPr="00507203">
              <w:rPr>
                <w:rFonts w:asciiTheme="majorEastAsia" w:eastAsiaTheme="majorEastAsia" w:hAnsiTheme="majorEastAsia"/>
                <w:sz w:val="22"/>
              </w:rPr>
              <w:t>2005年度</w:t>
            </w:r>
          </w:p>
          <w:p w14:paraId="5AC1F770" w14:textId="77777777" w:rsidR="00C10EFA" w:rsidRPr="00507203" w:rsidRDefault="00C10EFA" w:rsidP="00142C0B">
            <w:pPr>
              <w:snapToGrid w:val="0"/>
              <w:jc w:val="center"/>
              <w:rPr>
                <w:rFonts w:asciiTheme="majorEastAsia" w:eastAsiaTheme="majorEastAsia" w:hAnsiTheme="majorEastAsia"/>
                <w:sz w:val="22"/>
              </w:rPr>
            </w:pPr>
            <w:r w:rsidRPr="00507203">
              <w:rPr>
                <w:rFonts w:asciiTheme="majorEastAsia" w:eastAsiaTheme="majorEastAsia" w:hAnsiTheme="majorEastAsia" w:hint="eastAsia"/>
                <w:sz w:val="22"/>
              </w:rPr>
              <w:t>（基準年度）</w:t>
            </w:r>
          </w:p>
        </w:tc>
        <w:tc>
          <w:tcPr>
            <w:tcW w:w="1134" w:type="dxa"/>
            <w:vMerge w:val="restart"/>
            <w:tcBorders>
              <w:right w:val="single" w:sz="18" w:space="0" w:color="FF0000"/>
            </w:tcBorders>
            <w:shd w:val="clear" w:color="auto" w:fill="D9D9D9" w:themeFill="background1" w:themeFillShade="D9"/>
            <w:vAlign w:val="center"/>
          </w:tcPr>
          <w:p w14:paraId="5E3E79D9" w14:textId="3FED41AD"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7F0213" w:rsidRPr="00507203">
              <w:rPr>
                <w:rFonts w:asciiTheme="majorEastAsia" w:eastAsiaTheme="majorEastAsia" w:hAnsiTheme="majorEastAsia"/>
                <w:sz w:val="22"/>
              </w:rPr>
              <w:t>5</w:t>
            </w:r>
            <w:r w:rsidRPr="00507203">
              <w:rPr>
                <w:rFonts w:asciiTheme="majorEastAsia" w:eastAsiaTheme="majorEastAsia" w:hAnsiTheme="majorEastAsia" w:hint="eastAsia"/>
                <w:sz w:val="22"/>
              </w:rPr>
              <w:t>年度</w:t>
            </w:r>
          </w:p>
        </w:tc>
        <w:tc>
          <w:tcPr>
            <w:tcW w:w="1134" w:type="dxa"/>
            <w:vMerge w:val="restart"/>
            <w:tcBorders>
              <w:top w:val="single" w:sz="18" w:space="0" w:color="FF0000"/>
              <w:left w:val="single" w:sz="18" w:space="0" w:color="FF0000"/>
              <w:bottom w:val="single" w:sz="4" w:space="0" w:color="auto"/>
              <w:right w:val="single" w:sz="4" w:space="0" w:color="D9D9D9" w:themeColor="background1" w:themeShade="D9"/>
            </w:tcBorders>
            <w:shd w:val="clear" w:color="auto" w:fill="D9D9D9" w:themeFill="background1" w:themeFillShade="D9"/>
            <w:vAlign w:val="center"/>
          </w:tcPr>
          <w:p w14:paraId="1DD564D5" w14:textId="0BFD6FD4"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201</w:t>
            </w:r>
            <w:r w:rsidR="007F0213" w:rsidRPr="00507203">
              <w:rPr>
                <w:rFonts w:asciiTheme="majorEastAsia" w:eastAsiaTheme="majorEastAsia" w:hAnsiTheme="majorEastAsia"/>
                <w:sz w:val="22"/>
              </w:rPr>
              <w:t>6</w:t>
            </w:r>
            <w:r w:rsidRPr="00507203">
              <w:rPr>
                <w:rFonts w:asciiTheme="majorEastAsia" w:eastAsiaTheme="majorEastAsia" w:hAnsiTheme="majorEastAsia" w:hint="eastAsia"/>
                <w:sz w:val="22"/>
              </w:rPr>
              <w:t>年度</w:t>
            </w:r>
          </w:p>
        </w:tc>
        <w:tc>
          <w:tcPr>
            <w:tcW w:w="2835" w:type="dxa"/>
            <w:gridSpan w:val="2"/>
            <w:tcBorders>
              <w:top w:val="single" w:sz="18" w:space="0" w:color="FF0000"/>
              <w:left w:val="single" w:sz="4" w:space="0" w:color="D9D9D9" w:themeColor="background1" w:themeShade="D9"/>
              <w:right w:val="single" w:sz="18" w:space="0" w:color="FF0000"/>
            </w:tcBorders>
            <w:shd w:val="clear" w:color="auto" w:fill="D9D9D9" w:themeFill="background1" w:themeFillShade="D9"/>
            <w:vAlign w:val="center"/>
          </w:tcPr>
          <w:p w14:paraId="1E8A018B" w14:textId="77777777" w:rsidR="00C10EFA" w:rsidRPr="00507203" w:rsidRDefault="00C10EFA" w:rsidP="00142C0B">
            <w:pPr>
              <w:jc w:val="center"/>
              <w:rPr>
                <w:rFonts w:asciiTheme="majorEastAsia" w:eastAsiaTheme="majorEastAsia" w:hAnsiTheme="majorEastAsia"/>
                <w:sz w:val="22"/>
              </w:rPr>
            </w:pPr>
          </w:p>
        </w:tc>
      </w:tr>
      <w:tr w:rsidR="00C10EFA" w:rsidRPr="00507203" w14:paraId="24579B9B" w14:textId="77777777" w:rsidTr="00D00E2C">
        <w:trPr>
          <w:jc w:val="center"/>
        </w:trPr>
        <w:tc>
          <w:tcPr>
            <w:tcW w:w="2653" w:type="dxa"/>
            <w:vMerge/>
            <w:shd w:val="clear" w:color="auto" w:fill="D9D9D9" w:themeFill="background1" w:themeFillShade="D9"/>
          </w:tcPr>
          <w:p w14:paraId="0EBDFC65" w14:textId="77777777" w:rsidR="00C10EFA" w:rsidRPr="00507203" w:rsidRDefault="00C10EFA" w:rsidP="00142C0B">
            <w:pPr>
              <w:jc w:val="center"/>
              <w:rPr>
                <w:rFonts w:asciiTheme="majorEastAsia" w:eastAsiaTheme="majorEastAsia" w:hAnsiTheme="majorEastAsia"/>
                <w:sz w:val="22"/>
              </w:rPr>
            </w:pPr>
          </w:p>
        </w:tc>
        <w:tc>
          <w:tcPr>
            <w:tcW w:w="1474" w:type="dxa"/>
            <w:vMerge/>
            <w:shd w:val="clear" w:color="auto" w:fill="D9D9D9" w:themeFill="background1" w:themeFillShade="D9"/>
            <w:vAlign w:val="center"/>
          </w:tcPr>
          <w:p w14:paraId="2988799F" w14:textId="77777777" w:rsidR="00C10EFA" w:rsidRPr="00507203" w:rsidRDefault="00C10EFA" w:rsidP="00142C0B">
            <w:pPr>
              <w:snapToGrid w:val="0"/>
              <w:jc w:val="center"/>
              <w:rPr>
                <w:rFonts w:asciiTheme="majorEastAsia" w:eastAsiaTheme="majorEastAsia" w:hAnsiTheme="majorEastAsia"/>
                <w:sz w:val="22"/>
              </w:rPr>
            </w:pPr>
          </w:p>
        </w:tc>
        <w:tc>
          <w:tcPr>
            <w:tcW w:w="1134" w:type="dxa"/>
            <w:vMerge/>
            <w:tcBorders>
              <w:right w:val="single" w:sz="18" w:space="0" w:color="FF0000"/>
            </w:tcBorders>
            <w:shd w:val="clear" w:color="auto" w:fill="D9D9D9" w:themeFill="background1" w:themeFillShade="D9"/>
            <w:vAlign w:val="center"/>
          </w:tcPr>
          <w:p w14:paraId="73AE94D0" w14:textId="77777777" w:rsidR="00C10EFA" w:rsidRPr="00507203" w:rsidRDefault="00C10EFA" w:rsidP="00142C0B">
            <w:pPr>
              <w:jc w:val="center"/>
              <w:rPr>
                <w:rFonts w:asciiTheme="majorEastAsia" w:eastAsiaTheme="majorEastAsia" w:hAnsiTheme="majorEastAsia"/>
                <w:sz w:val="22"/>
              </w:rPr>
            </w:pPr>
          </w:p>
        </w:tc>
        <w:tc>
          <w:tcPr>
            <w:tcW w:w="1134" w:type="dxa"/>
            <w:vMerge/>
            <w:tcBorders>
              <w:top w:val="single" w:sz="4" w:space="0" w:color="auto"/>
              <w:left w:val="single" w:sz="18" w:space="0" w:color="FF0000"/>
              <w:bottom w:val="single" w:sz="4" w:space="0" w:color="auto"/>
              <w:right w:val="single" w:sz="4" w:space="0" w:color="000000" w:themeColor="text1"/>
            </w:tcBorders>
            <w:shd w:val="clear" w:color="auto" w:fill="D9D9D9" w:themeFill="background1" w:themeFillShade="D9"/>
            <w:vAlign w:val="center"/>
          </w:tcPr>
          <w:p w14:paraId="0B8FD76B" w14:textId="77777777" w:rsidR="00C10EFA" w:rsidRPr="00507203" w:rsidRDefault="00C10EFA" w:rsidP="00142C0B">
            <w:pPr>
              <w:jc w:val="center"/>
              <w:rPr>
                <w:rFonts w:asciiTheme="majorEastAsia" w:eastAsiaTheme="majorEastAsia" w:hAnsiTheme="majorEastAsia"/>
                <w:sz w:val="22"/>
              </w:rPr>
            </w:pPr>
          </w:p>
        </w:tc>
        <w:tc>
          <w:tcPr>
            <w:tcW w:w="1417" w:type="dxa"/>
            <w:tcBorders>
              <w:left w:val="single" w:sz="4" w:space="0" w:color="000000" w:themeColor="text1"/>
            </w:tcBorders>
            <w:shd w:val="clear" w:color="auto" w:fill="D9D9D9" w:themeFill="background1" w:themeFillShade="D9"/>
            <w:vAlign w:val="center"/>
          </w:tcPr>
          <w:p w14:paraId="65B8D30A" w14:textId="40EA34CF" w:rsidR="00C10EFA" w:rsidRPr="00507203" w:rsidRDefault="00C10EFA" w:rsidP="00902D93">
            <w:pPr>
              <w:jc w:val="center"/>
              <w:rPr>
                <w:rFonts w:asciiTheme="majorEastAsia" w:eastAsiaTheme="majorEastAsia" w:hAnsiTheme="majorEastAsia"/>
                <w:sz w:val="22"/>
              </w:rPr>
            </w:pPr>
            <w:r w:rsidRPr="00507203">
              <w:rPr>
                <w:rFonts w:asciiTheme="majorEastAsia" w:eastAsiaTheme="majorEastAsia" w:hAnsiTheme="majorEastAsia"/>
                <w:sz w:val="22"/>
              </w:rPr>
              <w:t>2005年度比</w:t>
            </w:r>
          </w:p>
        </w:tc>
        <w:tc>
          <w:tcPr>
            <w:tcW w:w="1418" w:type="dxa"/>
            <w:tcBorders>
              <w:right w:val="single" w:sz="18" w:space="0" w:color="FF0000"/>
            </w:tcBorders>
            <w:shd w:val="clear" w:color="auto" w:fill="D9D9D9" w:themeFill="background1" w:themeFillShade="D9"/>
            <w:vAlign w:val="center"/>
          </w:tcPr>
          <w:p w14:paraId="51361F32" w14:textId="26262D6C" w:rsidR="00C10EFA" w:rsidRPr="00507203" w:rsidRDefault="00C10EFA" w:rsidP="00902D93">
            <w:pPr>
              <w:jc w:val="center"/>
              <w:rPr>
                <w:rFonts w:asciiTheme="majorEastAsia" w:eastAsiaTheme="majorEastAsia" w:hAnsiTheme="majorEastAsia"/>
                <w:sz w:val="22"/>
              </w:rPr>
            </w:pPr>
            <w:r w:rsidRPr="00507203">
              <w:rPr>
                <w:rFonts w:asciiTheme="majorEastAsia" w:eastAsiaTheme="majorEastAsia" w:hAnsiTheme="majorEastAsia" w:hint="eastAsia"/>
                <w:sz w:val="22"/>
              </w:rPr>
              <w:t>前年度比</w:t>
            </w:r>
          </w:p>
        </w:tc>
      </w:tr>
      <w:tr w:rsidR="00C10EFA" w:rsidRPr="00507203" w14:paraId="694133CF" w14:textId="77777777" w:rsidTr="00902D93">
        <w:trPr>
          <w:trHeight w:val="287"/>
          <w:jc w:val="center"/>
        </w:trPr>
        <w:tc>
          <w:tcPr>
            <w:tcW w:w="2653" w:type="dxa"/>
          </w:tcPr>
          <w:p w14:paraId="5406F92E" w14:textId="616D66EB" w:rsidR="00C10EFA" w:rsidRPr="00507203" w:rsidRDefault="00C10EFA" w:rsidP="00902D93">
            <w:pPr>
              <w:jc w:val="center"/>
              <w:rPr>
                <w:rFonts w:asciiTheme="majorEastAsia" w:eastAsiaTheme="majorEastAsia" w:hAnsiTheme="majorEastAsia"/>
                <w:sz w:val="22"/>
              </w:rPr>
            </w:pPr>
            <w:r w:rsidRPr="00BA0399">
              <w:rPr>
                <w:rFonts w:asciiTheme="majorEastAsia" w:eastAsiaTheme="majorEastAsia" w:hAnsiTheme="majorEastAsia" w:hint="eastAsia"/>
                <w:spacing w:val="150"/>
                <w:kern w:val="0"/>
                <w:sz w:val="22"/>
                <w:fitText w:val="1320" w:id="1789644800"/>
              </w:rPr>
              <w:t>メタ</w:t>
            </w:r>
            <w:r w:rsidRPr="00BA0399">
              <w:rPr>
                <w:rFonts w:asciiTheme="majorEastAsia" w:eastAsiaTheme="majorEastAsia" w:hAnsiTheme="majorEastAsia" w:hint="eastAsia"/>
                <w:kern w:val="0"/>
                <w:sz w:val="22"/>
                <w:fitText w:val="1320" w:id="1789644800"/>
              </w:rPr>
              <w:t>ン</w:t>
            </w:r>
            <w:r w:rsidRPr="00507203">
              <w:rPr>
                <w:rFonts w:asciiTheme="majorEastAsia" w:eastAsiaTheme="majorEastAsia" w:hAnsiTheme="majorEastAsia" w:hint="eastAsia"/>
                <w:sz w:val="22"/>
              </w:rPr>
              <w:t>（万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A9249A8" w14:textId="71A2AAB7"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D73521">
              <w:rPr>
                <w:rFonts w:asciiTheme="majorEastAsia" w:eastAsiaTheme="majorEastAsia" w:hAnsiTheme="majorEastAsia" w:hint="eastAsia"/>
                <w:sz w:val="22"/>
              </w:rPr>
              <w:t>13</w:t>
            </w:r>
          </w:p>
        </w:tc>
        <w:tc>
          <w:tcPr>
            <w:tcW w:w="1134" w:type="dxa"/>
            <w:tcBorders>
              <w:right w:val="single" w:sz="18" w:space="0" w:color="FF0000"/>
            </w:tcBorders>
            <w:vAlign w:val="center"/>
          </w:tcPr>
          <w:p w14:paraId="492073BE" w14:textId="6B1B4D36"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12</w:t>
            </w:r>
          </w:p>
        </w:tc>
        <w:tc>
          <w:tcPr>
            <w:tcW w:w="1134" w:type="dxa"/>
            <w:tcBorders>
              <w:top w:val="single" w:sz="4" w:space="0" w:color="auto"/>
              <w:left w:val="single" w:sz="18" w:space="0" w:color="FF0000"/>
              <w:bottom w:val="single" w:sz="4" w:space="0" w:color="auto"/>
              <w:right w:val="single" w:sz="4" w:space="0" w:color="auto"/>
            </w:tcBorders>
            <w:vAlign w:val="center"/>
          </w:tcPr>
          <w:p w14:paraId="7D052553" w14:textId="0B11C577"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12</w:t>
            </w:r>
          </w:p>
        </w:tc>
        <w:tc>
          <w:tcPr>
            <w:tcW w:w="1417" w:type="dxa"/>
            <w:tcBorders>
              <w:left w:val="single" w:sz="4" w:space="0" w:color="auto"/>
            </w:tcBorders>
            <w:vAlign w:val="center"/>
          </w:tcPr>
          <w:p w14:paraId="4975D12B" w14:textId="6B3FC459"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7A0C5E">
              <w:rPr>
                <w:rFonts w:asciiTheme="majorEastAsia" w:eastAsiaTheme="majorEastAsia" w:hAnsiTheme="majorEastAsia" w:hint="eastAsia"/>
                <w:sz w:val="22"/>
              </w:rPr>
              <w:t>1</w:t>
            </w:r>
            <w:r w:rsidRPr="00507203">
              <w:rPr>
                <w:rFonts w:asciiTheme="majorEastAsia" w:eastAsiaTheme="majorEastAsia" w:hAnsiTheme="majorEastAsia"/>
                <w:sz w:val="22"/>
              </w:rPr>
              <w:t>.</w:t>
            </w:r>
            <w:r w:rsidR="007A0C5E">
              <w:rPr>
                <w:rFonts w:asciiTheme="majorEastAsia" w:eastAsiaTheme="majorEastAsia" w:hAnsiTheme="majorEastAsia" w:hint="eastAsia"/>
                <w:sz w:val="22"/>
              </w:rPr>
              <w:t>2</w:t>
            </w:r>
            <w:r w:rsidRPr="00507203">
              <w:rPr>
                <w:rFonts w:asciiTheme="majorEastAsia" w:eastAsiaTheme="majorEastAsia" w:hAnsiTheme="majorEastAsia"/>
                <w:sz w:val="22"/>
              </w:rPr>
              <w:t>％減少</w:t>
            </w:r>
          </w:p>
        </w:tc>
        <w:tc>
          <w:tcPr>
            <w:tcW w:w="1418" w:type="dxa"/>
            <w:tcBorders>
              <w:right w:val="single" w:sz="18" w:space="0" w:color="FF0000"/>
            </w:tcBorders>
            <w:vAlign w:val="center"/>
          </w:tcPr>
          <w:p w14:paraId="47E64DBD" w14:textId="5D16CB50"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2</w:t>
            </w:r>
            <w:r w:rsidR="00C10EFA" w:rsidRPr="00507203">
              <w:rPr>
                <w:rFonts w:asciiTheme="majorEastAsia" w:eastAsiaTheme="majorEastAsia" w:hAnsiTheme="majorEastAsia"/>
                <w:sz w:val="22"/>
              </w:rPr>
              <w:t>％減少</w:t>
            </w:r>
          </w:p>
        </w:tc>
      </w:tr>
      <w:tr w:rsidR="00C10EFA" w:rsidRPr="00507203" w14:paraId="7075BEDA" w14:textId="77777777" w:rsidTr="00D00E2C">
        <w:trPr>
          <w:trHeight w:val="287"/>
          <w:jc w:val="center"/>
        </w:trPr>
        <w:tc>
          <w:tcPr>
            <w:tcW w:w="2653" w:type="dxa"/>
          </w:tcPr>
          <w:p w14:paraId="578CC538" w14:textId="2C6F3BE5"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一酸化二窒素（万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4E76CD4F" w14:textId="73D6DA7D"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4</w:t>
            </w:r>
            <w:r w:rsidR="007A0C5E">
              <w:rPr>
                <w:rFonts w:asciiTheme="majorEastAsia" w:eastAsiaTheme="majorEastAsia" w:hAnsiTheme="majorEastAsia" w:hint="eastAsia"/>
                <w:sz w:val="22"/>
              </w:rPr>
              <w:t>7</w:t>
            </w:r>
          </w:p>
        </w:tc>
        <w:tc>
          <w:tcPr>
            <w:tcW w:w="1134" w:type="dxa"/>
            <w:tcBorders>
              <w:right w:val="single" w:sz="18" w:space="0" w:color="FF0000"/>
            </w:tcBorders>
            <w:vAlign w:val="center"/>
          </w:tcPr>
          <w:p w14:paraId="3EAF32FB" w14:textId="030B69F4"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4</w:t>
            </w:r>
            <w:r w:rsidR="007A0C5E">
              <w:rPr>
                <w:rFonts w:asciiTheme="majorEastAsia" w:eastAsiaTheme="majorEastAsia" w:hAnsiTheme="majorEastAsia" w:hint="eastAsia"/>
                <w:sz w:val="22"/>
              </w:rPr>
              <w:t>0</w:t>
            </w:r>
          </w:p>
        </w:tc>
        <w:tc>
          <w:tcPr>
            <w:tcW w:w="1134" w:type="dxa"/>
            <w:tcBorders>
              <w:top w:val="single" w:sz="4" w:space="0" w:color="auto"/>
              <w:left w:val="single" w:sz="18" w:space="0" w:color="FF0000"/>
              <w:bottom w:val="single" w:sz="4" w:space="0" w:color="auto"/>
              <w:right w:val="single" w:sz="4" w:space="0" w:color="auto"/>
            </w:tcBorders>
            <w:vAlign w:val="center"/>
          </w:tcPr>
          <w:p w14:paraId="62439482" w14:textId="344F2578"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C10EFA" w:rsidRPr="00507203">
              <w:rPr>
                <w:rFonts w:asciiTheme="majorEastAsia" w:eastAsiaTheme="majorEastAsia" w:hAnsiTheme="majorEastAsia"/>
                <w:sz w:val="22"/>
              </w:rPr>
              <w:t>4</w:t>
            </w:r>
            <w:r w:rsidR="007A0C5E">
              <w:rPr>
                <w:rFonts w:asciiTheme="majorEastAsia" w:eastAsiaTheme="majorEastAsia" w:hAnsiTheme="majorEastAsia" w:hint="eastAsia"/>
                <w:sz w:val="22"/>
              </w:rPr>
              <w:t>0</w:t>
            </w:r>
          </w:p>
        </w:tc>
        <w:tc>
          <w:tcPr>
            <w:tcW w:w="1417" w:type="dxa"/>
            <w:tcBorders>
              <w:left w:val="single" w:sz="4" w:space="0" w:color="auto"/>
            </w:tcBorders>
            <w:vAlign w:val="center"/>
          </w:tcPr>
          <w:p w14:paraId="55A52A73" w14:textId="7A7C8371"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1</w:t>
            </w:r>
            <w:r w:rsidR="007A0C5E">
              <w:rPr>
                <w:rFonts w:asciiTheme="majorEastAsia" w:eastAsiaTheme="majorEastAsia" w:hAnsiTheme="majorEastAsia" w:hint="eastAsia"/>
                <w:sz w:val="22"/>
              </w:rPr>
              <w:t>3</w:t>
            </w:r>
            <w:r w:rsidRPr="00507203">
              <w:rPr>
                <w:rFonts w:asciiTheme="majorEastAsia" w:eastAsiaTheme="majorEastAsia" w:hAnsiTheme="majorEastAsia"/>
                <w:sz w:val="22"/>
              </w:rPr>
              <w:t>.</w:t>
            </w:r>
            <w:r w:rsidR="007A0C5E">
              <w:rPr>
                <w:rFonts w:asciiTheme="majorEastAsia" w:eastAsiaTheme="majorEastAsia" w:hAnsiTheme="majorEastAsia" w:hint="eastAsia"/>
                <w:sz w:val="22"/>
              </w:rPr>
              <w:t>7</w:t>
            </w:r>
            <w:r w:rsidRPr="00507203">
              <w:rPr>
                <w:rFonts w:asciiTheme="majorEastAsia" w:eastAsiaTheme="majorEastAsia" w:hAnsiTheme="majorEastAsia"/>
                <w:sz w:val="22"/>
              </w:rPr>
              <w:t>％減少</w:t>
            </w:r>
          </w:p>
        </w:tc>
        <w:tc>
          <w:tcPr>
            <w:tcW w:w="1418" w:type="dxa"/>
            <w:tcBorders>
              <w:right w:val="single" w:sz="18" w:space="0" w:color="FF0000"/>
            </w:tcBorders>
            <w:vAlign w:val="center"/>
          </w:tcPr>
          <w:p w14:paraId="3C5A54D8" w14:textId="069E8FFE"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1</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5</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増加</w:t>
            </w:r>
          </w:p>
        </w:tc>
      </w:tr>
      <w:tr w:rsidR="00C10EFA" w:rsidRPr="00507203" w14:paraId="067F1171" w14:textId="77777777" w:rsidTr="00D00E2C">
        <w:trPr>
          <w:trHeight w:val="287"/>
          <w:jc w:val="center"/>
        </w:trPr>
        <w:tc>
          <w:tcPr>
            <w:tcW w:w="2653" w:type="dxa"/>
          </w:tcPr>
          <w:p w14:paraId="2932F5F8" w14:textId="19B9B0F2"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hint="eastAsia"/>
                <w:sz w:val="22"/>
              </w:rPr>
              <w:t>代替フロン等（万</w:t>
            </w:r>
            <w:r w:rsidRPr="00507203">
              <w:rPr>
                <w:rFonts w:asciiTheme="majorEastAsia" w:eastAsiaTheme="majorEastAsia" w:hAnsiTheme="majorEastAsia"/>
                <w:sz w:val="22"/>
              </w:rPr>
              <w:t>t-CO</w:t>
            </w:r>
            <w:r w:rsidRPr="00507203">
              <w:rPr>
                <w:rFonts w:asciiTheme="majorEastAsia" w:eastAsiaTheme="majorEastAsia" w:hAnsiTheme="majorEastAsia"/>
                <w:sz w:val="22"/>
                <w:vertAlign w:val="subscript"/>
              </w:rPr>
              <w:t>2</w:t>
            </w:r>
            <w:r w:rsidRPr="00507203">
              <w:rPr>
                <w:rFonts w:asciiTheme="majorEastAsia" w:eastAsiaTheme="majorEastAsia" w:hAnsiTheme="majorEastAsia" w:hint="eastAsia"/>
                <w:sz w:val="22"/>
              </w:rPr>
              <w:t>）</w:t>
            </w:r>
          </w:p>
        </w:tc>
        <w:tc>
          <w:tcPr>
            <w:tcW w:w="1474" w:type="dxa"/>
            <w:vAlign w:val="center"/>
          </w:tcPr>
          <w:p w14:paraId="2312E0D2" w14:textId="3E0B4D4B"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271</w:t>
            </w:r>
          </w:p>
        </w:tc>
        <w:tc>
          <w:tcPr>
            <w:tcW w:w="1134" w:type="dxa"/>
            <w:tcBorders>
              <w:right w:val="single" w:sz="18" w:space="0" w:color="FF0000"/>
            </w:tcBorders>
            <w:vAlign w:val="center"/>
          </w:tcPr>
          <w:p w14:paraId="264794D5" w14:textId="0C06BBFF"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2</w:t>
            </w:r>
            <w:r w:rsidR="007A0C5E">
              <w:rPr>
                <w:rFonts w:asciiTheme="majorEastAsia" w:eastAsiaTheme="majorEastAsia" w:hAnsiTheme="majorEastAsia" w:hint="eastAsia"/>
                <w:sz w:val="22"/>
              </w:rPr>
              <w:t>84</w:t>
            </w:r>
          </w:p>
        </w:tc>
        <w:tc>
          <w:tcPr>
            <w:tcW w:w="1134" w:type="dxa"/>
            <w:tcBorders>
              <w:top w:val="single" w:sz="4" w:space="0" w:color="auto"/>
              <w:left w:val="single" w:sz="18" w:space="0" w:color="FF0000"/>
              <w:bottom w:val="single" w:sz="4" w:space="0" w:color="auto"/>
              <w:right w:val="single" w:sz="4" w:space="0" w:color="auto"/>
            </w:tcBorders>
            <w:vAlign w:val="center"/>
          </w:tcPr>
          <w:p w14:paraId="2325803B" w14:textId="7966EC5E"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308</w:t>
            </w:r>
          </w:p>
        </w:tc>
        <w:tc>
          <w:tcPr>
            <w:tcW w:w="1417" w:type="dxa"/>
            <w:tcBorders>
              <w:left w:val="single" w:sz="4" w:space="0" w:color="auto"/>
            </w:tcBorders>
            <w:vAlign w:val="center"/>
          </w:tcPr>
          <w:p w14:paraId="70B50A88" w14:textId="5832BB9E"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13</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5</w:t>
            </w:r>
            <w:r w:rsidR="00C10EFA" w:rsidRPr="00507203">
              <w:rPr>
                <w:rFonts w:asciiTheme="majorEastAsia" w:eastAsiaTheme="majorEastAsia" w:hAnsiTheme="majorEastAsia"/>
                <w:sz w:val="22"/>
              </w:rPr>
              <w:t>％増加</w:t>
            </w:r>
          </w:p>
        </w:tc>
        <w:tc>
          <w:tcPr>
            <w:tcW w:w="1418" w:type="dxa"/>
            <w:tcBorders>
              <w:right w:val="single" w:sz="18" w:space="0" w:color="FF0000"/>
            </w:tcBorders>
            <w:vAlign w:val="center"/>
          </w:tcPr>
          <w:p w14:paraId="6C61FEF6" w14:textId="1E87B9F8" w:rsidR="00C10EFA" w:rsidRPr="00507203" w:rsidRDefault="007A0C5E" w:rsidP="00142C0B">
            <w:pPr>
              <w:jc w:val="center"/>
              <w:rPr>
                <w:rFonts w:asciiTheme="majorEastAsia" w:eastAsiaTheme="majorEastAsia" w:hAnsiTheme="majorEastAsia"/>
                <w:sz w:val="22"/>
              </w:rPr>
            </w:pPr>
            <w:r>
              <w:rPr>
                <w:rFonts w:asciiTheme="majorEastAsia" w:eastAsiaTheme="majorEastAsia" w:hAnsiTheme="majorEastAsia" w:hint="eastAsia"/>
                <w:sz w:val="22"/>
              </w:rPr>
              <w:t>8</w:t>
            </w:r>
            <w:r w:rsidR="00C10EFA" w:rsidRPr="00507203">
              <w:rPr>
                <w:rFonts w:asciiTheme="majorEastAsia" w:eastAsiaTheme="majorEastAsia" w:hAnsiTheme="majorEastAsia"/>
                <w:sz w:val="22"/>
              </w:rPr>
              <w:t>.</w:t>
            </w:r>
            <w:r>
              <w:rPr>
                <w:rFonts w:asciiTheme="majorEastAsia" w:eastAsiaTheme="majorEastAsia" w:hAnsiTheme="majorEastAsia" w:hint="eastAsia"/>
                <w:sz w:val="22"/>
              </w:rPr>
              <w:t>4</w:t>
            </w:r>
            <w:r w:rsidR="00C10EFA" w:rsidRPr="00507203">
              <w:rPr>
                <w:rFonts w:asciiTheme="majorEastAsia" w:eastAsiaTheme="majorEastAsia" w:hAnsiTheme="majorEastAsia"/>
                <w:sz w:val="22"/>
              </w:rPr>
              <w:t>％増加</w:t>
            </w:r>
          </w:p>
        </w:tc>
      </w:tr>
      <w:tr w:rsidR="00C10EFA" w:rsidRPr="00507203" w14:paraId="6F5BDB19" w14:textId="77777777" w:rsidTr="00D00E2C">
        <w:trPr>
          <w:trHeight w:val="287"/>
          <w:jc w:val="center"/>
        </w:trPr>
        <w:tc>
          <w:tcPr>
            <w:tcW w:w="2653" w:type="dxa"/>
          </w:tcPr>
          <w:p w14:paraId="2757F771" w14:textId="72256666"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sidR="00C10EFA" w:rsidRPr="00507203">
              <w:rPr>
                <w:rFonts w:asciiTheme="majorEastAsia" w:eastAsiaTheme="majorEastAsia" w:hAnsiTheme="majorEastAsia" w:hint="eastAsia"/>
                <w:sz w:val="22"/>
              </w:rPr>
              <w:t>合</w:t>
            </w:r>
            <w:r>
              <w:rPr>
                <w:rFonts w:asciiTheme="majorEastAsia" w:eastAsiaTheme="majorEastAsia" w:hAnsiTheme="majorEastAsia" w:hint="eastAsia"/>
                <w:sz w:val="22"/>
              </w:rPr>
              <w:t xml:space="preserve">　　</w:t>
            </w:r>
            <w:r w:rsidR="00C10EFA" w:rsidRPr="00507203">
              <w:rPr>
                <w:rFonts w:asciiTheme="majorEastAsia" w:eastAsiaTheme="majorEastAsia" w:hAnsiTheme="majorEastAsia" w:hint="eastAsia"/>
                <w:sz w:val="22"/>
              </w:rPr>
              <w:t>計</w:t>
            </w:r>
            <w:r>
              <w:rPr>
                <w:rFonts w:asciiTheme="majorEastAsia" w:eastAsiaTheme="majorEastAsia" w:hAnsiTheme="majorEastAsia" w:hint="eastAsia"/>
                <w:sz w:val="22"/>
              </w:rPr>
              <w:t xml:space="preserve">　</w:t>
            </w:r>
            <w:r w:rsidR="00C10EFA" w:rsidRPr="00507203">
              <w:rPr>
                <w:rFonts w:asciiTheme="majorEastAsia" w:eastAsiaTheme="majorEastAsia" w:hAnsiTheme="majorEastAsia" w:hint="eastAsia"/>
                <w:sz w:val="22"/>
              </w:rPr>
              <w:t>（万</w:t>
            </w:r>
            <w:r w:rsidR="00C10EFA" w:rsidRPr="00507203">
              <w:rPr>
                <w:rFonts w:asciiTheme="majorEastAsia" w:eastAsiaTheme="majorEastAsia" w:hAnsiTheme="majorEastAsia"/>
                <w:sz w:val="22"/>
              </w:rPr>
              <w:t>t-CO</w:t>
            </w:r>
            <w:r w:rsidR="00C10EFA" w:rsidRPr="00507203">
              <w:rPr>
                <w:rFonts w:asciiTheme="majorEastAsia" w:eastAsiaTheme="majorEastAsia" w:hAnsiTheme="majorEastAsia"/>
                <w:sz w:val="22"/>
                <w:vertAlign w:val="subscript"/>
              </w:rPr>
              <w:t>2</w:t>
            </w:r>
            <w:r w:rsidR="00C10EFA" w:rsidRPr="00507203">
              <w:rPr>
                <w:rFonts w:asciiTheme="majorEastAsia" w:eastAsiaTheme="majorEastAsia" w:hAnsiTheme="majorEastAsia" w:hint="eastAsia"/>
                <w:sz w:val="22"/>
              </w:rPr>
              <w:t>）</w:t>
            </w:r>
          </w:p>
        </w:tc>
        <w:tc>
          <w:tcPr>
            <w:tcW w:w="1474" w:type="dxa"/>
            <w:vAlign w:val="center"/>
          </w:tcPr>
          <w:p w14:paraId="74BC6D42" w14:textId="52A10B70"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331</w:t>
            </w:r>
          </w:p>
        </w:tc>
        <w:tc>
          <w:tcPr>
            <w:tcW w:w="1134" w:type="dxa"/>
            <w:tcBorders>
              <w:right w:val="single" w:sz="18" w:space="0" w:color="FF0000"/>
            </w:tcBorders>
            <w:vAlign w:val="center"/>
          </w:tcPr>
          <w:p w14:paraId="7BB87A8E" w14:textId="57F625E6"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3</w:t>
            </w:r>
            <w:r w:rsidR="007A0C5E">
              <w:rPr>
                <w:rFonts w:asciiTheme="majorEastAsia" w:eastAsiaTheme="majorEastAsia" w:hAnsiTheme="majorEastAsia" w:hint="eastAsia"/>
                <w:sz w:val="22"/>
              </w:rPr>
              <w:t>36</w:t>
            </w:r>
          </w:p>
        </w:tc>
        <w:tc>
          <w:tcPr>
            <w:tcW w:w="1134" w:type="dxa"/>
            <w:tcBorders>
              <w:top w:val="single" w:sz="4" w:space="0" w:color="auto"/>
              <w:left w:val="single" w:sz="18" w:space="0" w:color="FF0000"/>
              <w:bottom w:val="single" w:sz="18" w:space="0" w:color="FF0000"/>
              <w:right w:val="single" w:sz="4" w:space="0" w:color="auto"/>
            </w:tcBorders>
            <w:vAlign w:val="center"/>
          </w:tcPr>
          <w:p w14:paraId="6F4283E8" w14:textId="1918DB59"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3</w:t>
            </w:r>
            <w:r w:rsidR="007A0C5E">
              <w:rPr>
                <w:rFonts w:asciiTheme="majorEastAsia" w:eastAsiaTheme="majorEastAsia" w:hAnsiTheme="majorEastAsia" w:hint="eastAsia"/>
                <w:sz w:val="22"/>
              </w:rPr>
              <w:t>60</w:t>
            </w:r>
          </w:p>
        </w:tc>
        <w:tc>
          <w:tcPr>
            <w:tcW w:w="1417" w:type="dxa"/>
            <w:tcBorders>
              <w:left w:val="single" w:sz="4" w:space="0" w:color="auto"/>
              <w:bottom w:val="single" w:sz="18" w:space="0" w:color="FF0000"/>
            </w:tcBorders>
            <w:vAlign w:val="center"/>
          </w:tcPr>
          <w:p w14:paraId="65CB51E4" w14:textId="08D1EAEE" w:rsidR="00C10EFA" w:rsidRPr="00507203" w:rsidRDefault="00902D93" w:rsidP="00142C0B">
            <w:pPr>
              <w:jc w:val="center"/>
              <w:rPr>
                <w:rFonts w:asciiTheme="majorEastAsia" w:eastAsiaTheme="majorEastAsia" w:hAnsiTheme="majorEastAsia"/>
                <w:sz w:val="22"/>
              </w:rPr>
            </w:pPr>
            <w:r>
              <w:rPr>
                <w:rFonts w:asciiTheme="majorEastAsia" w:eastAsiaTheme="majorEastAsia" w:hAnsiTheme="majorEastAsia"/>
                <w:sz w:val="22"/>
              </w:rPr>
              <w:t xml:space="preserve"> </w:t>
            </w:r>
            <w:r w:rsidR="007A0C5E">
              <w:rPr>
                <w:rFonts w:asciiTheme="majorEastAsia" w:eastAsiaTheme="majorEastAsia" w:hAnsiTheme="majorEastAsia" w:hint="eastAsia"/>
                <w:sz w:val="22"/>
              </w:rPr>
              <w:t>8</w:t>
            </w:r>
            <w:r w:rsidR="00C10EFA" w:rsidRPr="00507203">
              <w:rPr>
                <w:rFonts w:asciiTheme="majorEastAsia" w:eastAsiaTheme="majorEastAsia" w:hAnsiTheme="majorEastAsia"/>
                <w:sz w:val="22"/>
              </w:rPr>
              <w:t>.</w:t>
            </w:r>
            <w:r w:rsidR="007A0C5E">
              <w:rPr>
                <w:rFonts w:asciiTheme="majorEastAsia" w:eastAsiaTheme="majorEastAsia" w:hAnsiTheme="majorEastAsia" w:hint="eastAsia"/>
                <w:sz w:val="22"/>
              </w:rPr>
              <w:t>6</w:t>
            </w:r>
            <w:r w:rsidR="00C10EFA" w:rsidRPr="00507203">
              <w:rPr>
                <w:rFonts w:asciiTheme="majorEastAsia" w:eastAsiaTheme="majorEastAsia" w:hAnsiTheme="majorEastAsia"/>
                <w:sz w:val="22"/>
              </w:rPr>
              <w:t>％増加</w:t>
            </w:r>
          </w:p>
        </w:tc>
        <w:tc>
          <w:tcPr>
            <w:tcW w:w="1418" w:type="dxa"/>
            <w:tcBorders>
              <w:bottom w:val="single" w:sz="18" w:space="0" w:color="FF0000"/>
              <w:right w:val="single" w:sz="18" w:space="0" w:color="FF0000"/>
            </w:tcBorders>
            <w:vAlign w:val="center"/>
          </w:tcPr>
          <w:p w14:paraId="44118659" w14:textId="6B0B4317" w:rsidR="00C10EFA" w:rsidRPr="00507203" w:rsidRDefault="00C10EFA" w:rsidP="00142C0B">
            <w:pPr>
              <w:jc w:val="center"/>
              <w:rPr>
                <w:rFonts w:asciiTheme="majorEastAsia" w:eastAsiaTheme="majorEastAsia" w:hAnsiTheme="majorEastAsia"/>
                <w:sz w:val="22"/>
              </w:rPr>
            </w:pPr>
            <w:r w:rsidRPr="00507203">
              <w:rPr>
                <w:rFonts w:asciiTheme="majorEastAsia" w:eastAsiaTheme="majorEastAsia" w:hAnsiTheme="majorEastAsia"/>
                <w:sz w:val="22"/>
              </w:rPr>
              <w:t>7.</w:t>
            </w:r>
            <w:r w:rsidR="007A0C5E">
              <w:rPr>
                <w:rFonts w:asciiTheme="majorEastAsia" w:eastAsiaTheme="majorEastAsia" w:hAnsiTheme="majorEastAsia" w:hint="eastAsia"/>
                <w:sz w:val="22"/>
              </w:rPr>
              <w:t>3</w:t>
            </w:r>
            <w:r w:rsidRPr="00507203">
              <w:rPr>
                <w:rFonts w:asciiTheme="majorEastAsia" w:eastAsiaTheme="majorEastAsia" w:hAnsiTheme="majorEastAsia"/>
                <w:sz w:val="22"/>
              </w:rPr>
              <w:t>％増加</w:t>
            </w:r>
          </w:p>
        </w:tc>
      </w:tr>
    </w:tbl>
    <w:p w14:paraId="36D41818" w14:textId="1B072BF2" w:rsidR="00B84E2F" w:rsidRDefault="0083681B" w:rsidP="00B84E2F">
      <w:pPr>
        <w:jc w:val="center"/>
        <w:rPr>
          <w:rFonts w:asciiTheme="majorEastAsia" w:eastAsiaTheme="majorEastAsia" w:hAnsiTheme="majorEastAsia"/>
          <w:b/>
          <w:sz w:val="22"/>
        </w:rPr>
      </w:pPr>
      <w:r w:rsidRPr="00D03A56">
        <w:rPr>
          <w:noProof/>
        </w:rPr>
        <w:drawing>
          <wp:anchor distT="0" distB="0" distL="114300" distR="114300" simplePos="0" relativeHeight="251668480" behindDoc="0" locked="0" layoutInCell="1" allowOverlap="1" wp14:anchorId="2719CD31" wp14:editId="553C0B70">
            <wp:simplePos x="0" y="0"/>
            <wp:positionH relativeFrom="column">
              <wp:posOffset>681990</wp:posOffset>
            </wp:positionH>
            <wp:positionV relativeFrom="paragraph">
              <wp:posOffset>108585</wp:posOffset>
            </wp:positionV>
            <wp:extent cx="5123815" cy="2068195"/>
            <wp:effectExtent l="0" t="0" r="635" b="8255"/>
            <wp:wrapTopAndBottom/>
            <wp:docPr id="4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23815" cy="2068195"/>
                    </a:xfrm>
                    <a:prstGeom prst="rect">
                      <a:avLst/>
                    </a:prstGeom>
                  </pic:spPr>
                </pic:pic>
              </a:graphicData>
            </a:graphic>
            <wp14:sizeRelH relativeFrom="page">
              <wp14:pctWidth>0</wp14:pctWidth>
            </wp14:sizeRelH>
            <wp14:sizeRelV relativeFrom="page">
              <wp14:pctHeight>0</wp14:pctHeight>
            </wp14:sizeRelV>
          </wp:anchor>
        </w:drawing>
      </w:r>
      <w:r w:rsidR="00B84E2F" w:rsidRPr="00B84E2F">
        <w:rPr>
          <w:rFonts w:asciiTheme="majorEastAsia" w:eastAsiaTheme="majorEastAsia" w:hAnsiTheme="majorEastAsia"/>
          <w:b/>
          <w:noProof/>
          <w:sz w:val="22"/>
        </w:rPr>
        <mc:AlternateContent>
          <mc:Choice Requires="wps">
            <w:drawing>
              <wp:anchor distT="0" distB="0" distL="114300" distR="114300" simplePos="0" relativeHeight="251667456" behindDoc="0" locked="0" layoutInCell="1" allowOverlap="1" wp14:anchorId="01AD2D86" wp14:editId="0F27DDDC">
                <wp:simplePos x="0" y="0"/>
                <wp:positionH relativeFrom="column">
                  <wp:posOffset>-2212975</wp:posOffset>
                </wp:positionH>
                <wp:positionV relativeFrom="paragraph">
                  <wp:posOffset>635</wp:posOffset>
                </wp:positionV>
                <wp:extent cx="237426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0BBFC8A" w14:textId="77777777" w:rsidR="00D07D14" w:rsidRPr="00B84E2F" w:rsidRDefault="00D07D14" w:rsidP="00B84E2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174.25pt;margin-top:.0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3MzLwIAAAwEAAAOAAAAZHJzL2Uyb0RvYy54bWysU8uO0zAU3SPxD5b3NGkmn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" filled="f" stroked="f">
                <v:textbox style="mso-fit-shape-to-text:t">
                  <w:txbxContent>
                    <w:p w14:paraId="30BBFC8A" w14:textId="77777777" w:rsidR="00D07D14" w:rsidRPr="00B84E2F" w:rsidRDefault="00D07D14" w:rsidP="00B84E2F"/>
                  </w:txbxContent>
                </v:textbox>
              </v:shape>
            </w:pict>
          </mc:Fallback>
        </mc:AlternateContent>
      </w:r>
      <w:r w:rsidR="00B84E2F" w:rsidRPr="00507203">
        <w:rPr>
          <w:rFonts w:asciiTheme="majorEastAsia" w:eastAsiaTheme="majorEastAsia" w:hAnsiTheme="majorEastAsia" w:hint="eastAsia"/>
          <w:b/>
          <w:sz w:val="22"/>
        </w:rPr>
        <w:t>図</w:t>
      </w:r>
      <w:r w:rsidR="00B84E2F" w:rsidRPr="00507203">
        <w:rPr>
          <w:rFonts w:asciiTheme="majorEastAsia" w:eastAsiaTheme="majorEastAsia" w:hAnsiTheme="majorEastAsia"/>
          <w:b/>
          <w:sz w:val="22"/>
        </w:rPr>
        <w:t>19</w:t>
      </w:r>
      <w:r w:rsidR="00B84E2F" w:rsidRPr="00507203">
        <w:rPr>
          <w:rFonts w:asciiTheme="majorEastAsia" w:eastAsiaTheme="majorEastAsia" w:hAnsiTheme="majorEastAsia" w:hint="eastAsia"/>
          <w:b/>
          <w:sz w:val="22"/>
        </w:rPr>
        <w:t xml:space="preserve">　その他ガスの排出量の推移（メタン、一酸化二窒素、代替フロン等）</w:t>
      </w:r>
    </w:p>
    <w:p w14:paraId="5A17B812" w14:textId="77777777" w:rsidR="00B84E2F" w:rsidRDefault="00B84E2F" w:rsidP="00B84E2F">
      <w:pPr>
        <w:jc w:val="center"/>
        <w:rPr>
          <w:rFonts w:asciiTheme="majorEastAsia" w:eastAsiaTheme="majorEastAsia" w:hAnsiTheme="majorEastAsia"/>
          <w:b/>
          <w:sz w:val="22"/>
        </w:rPr>
      </w:pPr>
    </w:p>
    <w:p w14:paraId="4405647A" w14:textId="21297092" w:rsidR="00925B24" w:rsidRPr="00507203" w:rsidRDefault="0083681B" w:rsidP="00B84E2F">
      <w:pPr>
        <w:widowControl/>
        <w:jc w:val="center"/>
        <w:rPr>
          <w:rFonts w:asciiTheme="majorEastAsia" w:eastAsiaTheme="majorEastAsia" w:hAnsiTheme="majorEastAsia"/>
          <w:b/>
          <w:sz w:val="22"/>
        </w:rPr>
      </w:pPr>
      <w:r w:rsidRPr="00D03A56">
        <w:rPr>
          <w:noProof/>
        </w:rPr>
        <w:drawing>
          <wp:anchor distT="0" distB="0" distL="114300" distR="114300" simplePos="0" relativeHeight="251669504" behindDoc="0" locked="0" layoutInCell="1" allowOverlap="1" wp14:anchorId="0805248B" wp14:editId="6665F5D7">
            <wp:simplePos x="0" y="0"/>
            <wp:positionH relativeFrom="column">
              <wp:posOffset>650240</wp:posOffset>
            </wp:positionH>
            <wp:positionV relativeFrom="paragraph">
              <wp:posOffset>102870</wp:posOffset>
            </wp:positionV>
            <wp:extent cx="5175250" cy="2069465"/>
            <wp:effectExtent l="0" t="0" r="6350" b="0"/>
            <wp:wrapTopAndBottom/>
            <wp:docPr id="4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5175250" cy="2069465"/>
                    </a:xfrm>
                    <a:prstGeom prst="rect">
                      <a:avLst/>
                    </a:prstGeom>
                  </pic:spPr>
                </pic:pic>
              </a:graphicData>
            </a:graphic>
            <wp14:sizeRelH relativeFrom="page">
              <wp14:pctWidth>0</wp14:pctWidth>
            </wp14:sizeRelH>
            <wp14:sizeRelV relativeFrom="page">
              <wp14:pctHeight>0</wp14:pctHeight>
            </wp14:sizeRelV>
          </wp:anchor>
        </w:drawing>
      </w:r>
      <w:r w:rsidR="00925B24" w:rsidRPr="00507203">
        <w:rPr>
          <w:rFonts w:asciiTheme="majorEastAsia" w:eastAsiaTheme="majorEastAsia" w:hAnsiTheme="majorEastAsia" w:hint="eastAsia"/>
          <w:b/>
          <w:sz w:val="22"/>
        </w:rPr>
        <w:t>図</w:t>
      </w:r>
      <w:r w:rsidR="00D317D5" w:rsidRPr="00507203">
        <w:rPr>
          <w:rFonts w:asciiTheme="majorEastAsia" w:eastAsiaTheme="majorEastAsia" w:hAnsiTheme="majorEastAsia"/>
          <w:b/>
          <w:sz w:val="22"/>
        </w:rPr>
        <w:t>20</w:t>
      </w:r>
      <w:r w:rsidR="00925B24" w:rsidRPr="00507203">
        <w:rPr>
          <w:rFonts w:asciiTheme="majorEastAsia" w:eastAsiaTheme="majorEastAsia" w:hAnsiTheme="majorEastAsia" w:hint="eastAsia"/>
          <w:b/>
          <w:sz w:val="22"/>
        </w:rPr>
        <w:t xml:space="preserve">　代替フロン等の排出量の推移</w:t>
      </w:r>
    </w:p>
    <w:p w14:paraId="1DEC65FA" w14:textId="332F8843" w:rsidR="00C95443" w:rsidRPr="00507203" w:rsidRDefault="00925B24" w:rsidP="006C2B84">
      <w:pPr>
        <w:widowControl/>
        <w:jc w:val="left"/>
        <w:rPr>
          <w:rFonts w:asciiTheme="majorEastAsia" w:eastAsiaTheme="majorEastAsia" w:hAnsiTheme="majorEastAsia"/>
          <w:b/>
          <w:sz w:val="22"/>
        </w:rPr>
      </w:pPr>
      <w:r w:rsidRPr="00507203">
        <w:rPr>
          <w:rFonts w:asciiTheme="minorEastAsia" w:hAnsiTheme="minorEastAsia"/>
          <w:sz w:val="24"/>
        </w:rPr>
        <w:br w:type="page"/>
      </w:r>
      <w:r w:rsidR="00C95443" w:rsidRPr="00507203">
        <w:rPr>
          <w:rFonts w:asciiTheme="majorEastAsia" w:eastAsiaTheme="majorEastAsia" w:hAnsiTheme="majorEastAsia" w:hint="eastAsia"/>
          <w:b/>
          <w:sz w:val="24"/>
        </w:rPr>
        <w:t>【参考</w:t>
      </w:r>
      <w:r w:rsidR="003753F5" w:rsidRPr="00507203">
        <w:rPr>
          <w:rFonts w:asciiTheme="majorEastAsia" w:eastAsiaTheme="majorEastAsia" w:hAnsiTheme="majorEastAsia" w:hint="eastAsia"/>
          <w:b/>
          <w:sz w:val="24"/>
        </w:rPr>
        <w:t>１</w:t>
      </w:r>
      <w:r w:rsidR="00C95443" w:rsidRPr="00507203">
        <w:rPr>
          <w:rFonts w:asciiTheme="majorEastAsia" w:eastAsiaTheme="majorEastAsia" w:hAnsiTheme="majorEastAsia" w:hint="eastAsia"/>
          <w:b/>
          <w:sz w:val="24"/>
        </w:rPr>
        <w:t>】全国の</w:t>
      </w:r>
      <w:r w:rsidR="00A2102C" w:rsidRPr="00A2102C">
        <w:rPr>
          <w:rFonts w:asciiTheme="majorEastAsia" w:eastAsiaTheme="majorEastAsia" w:hAnsiTheme="majorEastAsia" w:hint="eastAsia"/>
          <w:b/>
          <w:sz w:val="24"/>
        </w:rPr>
        <w:t>温室効果ガス実排出量</w:t>
      </w:r>
      <w:r w:rsidR="00A062D5">
        <w:rPr>
          <w:rFonts w:asciiTheme="majorEastAsia" w:eastAsiaTheme="majorEastAsia" w:hAnsiTheme="majorEastAsia" w:hint="eastAsia"/>
          <w:b/>
          <w:sz w:val="24"/>
        </w:rPr>
        <w:t>等</w:t>
      </w:r>
      <w:r w:rsidR="00A2102C">
        <w:rPr>
          <w:rFonts w:asciiTheme="majorEastAsia" w:eastAsiaTheme="majorEastAsia" w:hAnsiTheme="majorEastAsia" w:hint="eastAsia"/>
          <w:b/>
          <w:sz w:val="24"/>
        </w:rPr>
        <w:t>の</w:t>
      </w:r>
      <w:r w:rsidR="00C95443" w:rsidRPr="00507203">
        <w:rPr>
          <w:rFonts w:asciiTheme="majorEastAsia" w:eastAsiaTheme="majorEastAsia" w:hAnsiTheme="majorEastAsia" w:hint="eastAsia"/>
          <w:b/>
          <w:sz w:val="24"/>
        </w:rPr>
        <w:t>状況</w:t>
      </w:r>
    </w:p>
    <w:p w14:paraId="1110F081" w14:textId="77777777" w:rsidR="002B24D5" w:rsidRPr="00507203" w:rsidRDefault="002B24D5" w:rsidP="00D90AFE">
      <w:pPr>
        <w:rPr>
          <w:rFonts w:asciiTheme="majorEastAsia" w:eastAsiaTheme="majorEastAsia" w:hAnsiTheme="majorEastAsia"/>
          <w:sz w:val="24"/>
        </w:rPr>
      </w:pPr>
    </w:p>
    <w:p w14:paraId="51E73FAE" w14:textId="5D572B64" w:rsidR="00252D7A" w:rsidRPr="00507203" w:rsidRDefault="00252D7A" w:rsidP="00D00E2C">
      <w:pPr>
        <w:ind w:leftChars="200" w:left="420" w:firstLineChars="100" w:firstLine="220"/>
        <w:rPr>
          <w:rFonts w:asciiTheme="minorEastAsia" w:hAnsiTheme="minorEastAsia"/>
          <w:sz w:val="22"/>
        </w:rPr>
      </w:pPr>
      <w:r w:rsidRPr="00507203">
        <w:rPr>
          <w:rFonts w:asciiTheme="minorEastAsia" w:hAnsiTheme="minorEastAsia"/>
          <w:sz w:val="22"/>
        </w:rPr>
        <w:t>201</w:t>
      </w:r>
      <w:r w:rsidR="00AB3DCB" w:rsidRPr="00507203">
        <w:rPr>
          <w:rFonts w:asciiTheme="minorEastAsia" w:hAnsiTheme="minorEastAsia"/>
          <w:sz w:val="22"/>
        </w:rPr>
        <w:t>6</w:t>
      </w:r>
      <w:r w:rsidRPr="00507203">
        <w:rPr>
          <w:rFonts w:asciiTheme="minorEastAsia" w:hAnsiTheme="minorEastAsia" w:hint="eastAsia"/>
          <w:sz w:val="22"/>
        </w:rPr>
        <w:t>年度の</w:t>
      </w:r>
      <w:r w:rsidR="00A062D5">
        <w:rPr>
          <w:rFonts w:asciiTheme="minorEastAsia" w:hAnsiTheme="minorEastAsia" w:hint="eastAsia"/>
          <w:sz w:val="22"/>
        </w:rPr>
        <w:t>日本国全体の</w:t>
      </w:r>
      <w:r w:rsidRPr="00507203">
        <w:rPr>
          <w:rFonts w:asciiTheme="minorEastAsia" w:hAnsiTheme="minorEastAsia" w:hint="eastAsia"/>
          <w:sz w:val="22"/>
        </w:rPr>
        <w:t>温室効果ガス実排出量は</w:t>
      </w:r>
      <w:r w:rsidR="005370F7">
        <w:rPr>
          <w:rFonts w:asciiTheme="minorEastAsia" w:hAnsiTheme="minorEastAsia" w:hint="eastAsia"/>
          <w:sz w:val="22"/>
        </w:rPr>
        <w:t>13</w:t>
      </w:r>
      <w:r w:rsidRPr="00507203">
        <w:rPr>
          <w:rFonts w:asciiTheme="minorEastAsia" w:hAnsiTheme="minorEastAsia" w:hint="eastAsia"/>
          <w:sz w:val="22"/>
        </w:rPr>
        <w:t>億</w:t>
      </w:r>
      <w:r w:rsidR="005370F7">
        <w:rPr>
          <w:rFonts w:asciiTheme="minorEastAsia" w:hAnsiTheme="minorEastAsia" w:hint="eastAsia"/>
          <w:sz w:val="22"/>
        </w:rPr>
        <w:t>700</w:t>
      </w:r>
      <w:r w:rsidRPr="00507203">
        <w:rPr>
          <w:rFonts w:asciiTheme="minorEastAsia" w:hAnsiTheme="minorEastAsia" w:hint="eastAsia"/>
          <w:sz w:val="22"/>
        </w:rPr>
        <w:t>万トンであり、</w:t>
      </w:r>
      <w:r w:rsidRPr="00507203">
        <w:rPr>
          <w:rFonts w:asciiTheme="minorEastAsia" w:hAnsiTheme="minorEastAsia"/>
          <w:sz w:val="22"/>
        </w:rPr>
        <w:t>2005年度</w:t>
      </w:r>
      <w:r w:rsidR="00CF3C6E" w:rsidRPr="00507203">
        <w:rPr>
          <w:rFonts w:asciiTheme="minorEastAsia" w:hAnsiTheme="minorEastAsia" w:hint="eastAsia"/>
          <w:sz w:val="22"/>
        </w:rPr>
        <w:t>比で</w:t>
      </w:r>
      <w:r w:rsidR="005370F7">
        <w:rPr>
          <w:rFonts w:asciiTheme="minorEastAsia" w:hAnsiTheme="minorEastAsia" w:hint="eastAsia"/>
          <w:sz w:val="22"/>
        </w:rPr>
        <w:t>5.2</w:t>
      </w:r>
      <w:r w:rsidRPr="00507203">
        <w:rPr>
          <w:rFonts w:asciiTheme="minorEastAsia" w:hAnsiTheme="minorEastAsia" w:hint="eastAsia"/>
          <w:sz w:val="22"/>
        </w:rPr>
        <w:t>％減少、</w:t>
      </w:r>
      <w:r w:rsidR="000B4DA6" w:rsidRPr="00507203">
        <w:rPr>
          <w:rFonts w:asciiTheme="minorEastAsia" w:hAnsiTheme="minorEastAsia"/>
          <w:sz w:val="22"/>
        </w:rPr>
        <w:t>2013</w:t>
      </w:r>
      <w:r w:rsidR="00CF3C6E" w:rsidRPr="00507203">
        <w:rPr>
          <w:rFonts w:asciiTheme="minorEastAsia" w:hAnsiTheme="minorEastAsia" w:hint="eastAsia"/>
          <w:sz w:val="22"/>
        </w:rPr>
        <w:t>年度</w:t>
      </w:r>
      <w:r w:rsidRPr="00507203">
        <w:rPr>
          <w:rFonts w:asciiTheme="minorEastAsia" w:hAnsiTheme="minorEastAsia" w:hint="eastAsia"/>
          <w:sz w:val="22"/>
        </w:rPr>
        <w:t>比</w:t>
      </w:r>
      <w:r w:rsidR="009B7B1C">
        <w:rPr>
          <w:rFonts w:asciiTheme="minorEastAsia" w:hAnsiTheme="minorEastAsia" w:hint="eastAsia"/>
          <w:sz w:val="22"/>
        </w:rPr>
        <w:t>では</w:t>
      </w:r>
      <w:r w:rsidR="005370F7">
        <w:rPr>
          <w:rFonts w:asciiTheme="minorEastAsia" w:hAnsiTheme="minorEastAsia" w:hint="eastAsia"/>
          <w:sz w:val="22"/>
        </w:rPr>
        <w:t>7.3</w:t>
      </w:r>
      <w:r w:rsidR="000B4DA6" w:rsidRPr="00507203">
        <w:rPr>
          <w:rFonts w:asciiTheme="minorEastAsia" w:hAnsiTheme="minorEastAsia" w:hint="eastAsia"/>
          <w:sz w:val="22"/>
        </w:rPr>
        <w:t>％</w:t>
      </w:r>
      <w:r w:rsidR="009B7B1C">
        <w:rPr>
          <w:rFonts w:asciiTheme="minorEastAsia" w:hAnsiTheme="minorEastAsia" w:hint="eastAsia"/>
          <w:sz w:val="22"/>
        </w:rPr>
        <w:t>の</w:t>
      </w:r>
      <w:r w:rsidR="000B4DA6" w:rsidRPr="00507203">
        <w:rPr>
          <w:rFonts w:asciiTheme="minorEastAsia" w:hAnsiTheme="minorEastAsia" w:hint="eastAsia"/>
          <w:sz w:val="22"/>
        </w:rPr>
        <w:t>減少</w:t>
      </w:r>
      <w:r w:rsidR="009B7B1C">
        <w:rPr>
          <w:rFonts w:asciiTheme="minorEastAsia" w:hAnsiTheme="minorEastAsia" w:hint="eastAsia"/>
          <w:sz w:val="22"/>
        </w:rPr>
        <w:t>となって</w:t>
      </w:r>
      <w:r w:rsidRPr="00507203">
        <w:rPr>
          <w:rFonts w:asciiTheme="minorEastAsia" w:hAnsiTheme="minorEastAsia" w:hint="eastAsia"/>
          <w:sz w:val="22"/>
        </w:rPr>
        <w:t>いる。</w:t>
      </w:r>
      <w:r w:rsidRPr="00507203">
        <w:rPr>
          <w:rFonts w:asciiTheme="minorEastAsia" w:hAnsiTheme="minorEastAsia" w:hint="eastAsia"/>
          <w:sz w:val="22"/>
          <w:vertAlign w:val="superscript"/>
        </w:rPr>
        <w:t>※</w:t>
      </w:r>
    </w:p>
    <w:p w14:paraId="2F82E69B" w14:textId="74C34E2A" w:rsidR="00252D7A" w:rsidRPr="00507203" w:rsidRDefault="00252D7A" w:rsidP="00D00E2C">
      <w:pPr>
        <w:ind w:leftChars="200" w:left="420" w:firstLineChars="100" w:firstLine="220"/>
        <w:rPr>
          <w:rFonts w:asciiTheme="minorEastAsia" w:hAnsiTheme="minorEastAsia"/>
          <w:sz w:val="22"/>
        </w:rPr>
      </w:pPr>
      <w:r w:rsidRPr="00507203">
        <w:rPr>
          <w:rFonts w:asciiTheme="minorEastAsia" w:hAnsiTheme="minorEastAsia" w:hint="eastAsia"/>
          <w:sz w:val="22"/>
        </w:rPr>
        <w:t>二酸化炭素排出量は</w:t>
      </w:r>
      <w:r w:rsidR="005370F7">
        <w:rPr>
          <w:rFonts w:asciiTheme="minorEastAsia" w:hAnsiTheme="minorEastAsia" w:hint="eastAsia"/>
          <w:sz w:val="22"/>
        </w:rPr>
        <w:t>12</w:t>
      </w:r>
      <w:r w:rsidRPr="00507203">
        <w:rPr>
          <w:rFonts w:asciiTheme="minorEastAsia" w:hAnsiTheme="minorEastAsia" w:hint="eastAsia"/>
          <w:sz w:val="22"/>
        </w:rPr>
        <w:t>億</w:t>
      </w:r>
      <w:r w:rsidR="005370F7">
        <w:rPr>
          <w:rFonts w:asciiTheme="minorEastAsia" w:hAnsiTheme="minorEastAsia" w:hint="eastAsia"/>
          <w:sz w:val="22"/>
        </w:rPr>
        <w:t>600</w:t>
      </w:r>
      <w:r w:rsidRPr="00507203">
        <w:rPr>
          <w:rFonts w:asciiTheme="minorEastAsia" w:hAnsiTheme="minorEastAsia" w:hint="eastAsia"/>
          <w:sz w:val="22"/>
        </w:rPr>
        <w:t>万トンであり、</w:t>
      </w:r>
      <w:r w:rsidR="005370F7">
        <w:rPr>
          <w:rFonts w:asciiTheme="minorEastAsia" w:hAnsiTheme="minorEastAsia" w:hint="eastAsia"/>
          <w:sz w:val="22"/>
        </w:rPr>
        <w:t>2005</w:t>
      </w:r>
      <w:r w:rsidR="00CF3C6E" w:rsidRPr="00507203">
        <w:rPr>
          <w:rFonts w:asciiTheme="minorEastAsia" w:hAnsiTheme="minorEastAsia" w:hint="eastAsia"/>
          <w:sz w:val="22"/>
        </w:rPr>
        <w:t>年度</w:t>
      </w:r>
      <w:r w:rsidRPr="00507203">
        <w:rPr>
          <w:rFonts w:asciiTheme="minorEastAsia" w:hAnsiTheme="minorEastAsia" w:hint="eastAsia"/>
          <w:sz w:val="22"/>
        </w:rPr>
        <w:t>と比べ</w:t>
      </w:r>
      <w:r w:rsidR="005370F7">
        <w:rPr>
          <w:rFonts w:asciiTheme="minorEastAsia" w:hAnsiTheme="minorEastAsia" w:hint="eastAsia"/>
          <w:sz w:val="22"/>
        </w:rPr>
        <w:t>6.5</w:t>
      </w:r>
      <w:r w:rsidRPr="00507203">
        <w:rPr>
          <w:rFonts w:asciiTheme="minorEastAsia" w:hAnsiTheme="minorEastAsia" w:hint="eastAsia"/>
          <w:sz w:val="22"/>
        </w:rPr>
        <w:t>％減少、</w:t>
      </w:r>
      <w:r w:rsidR="000B4DA6" w:rsidRPr="00507203">
        <w:rPr>
          <w:rFonts w:asciiTheme="minorEastAsia" w:hAnsiTheme="minorEastAsia"/>
          <w:sz w:val="22"/>
        </w:rPr>
        <w:t>2013</w:t>
      </w:r>
      <w:r w:rsidR="00CF3C6E" w:rsidRPr="00507203">
        <w:rPr>
          <w:rFonts w:asciiTheme="minorEastAsia" w:hAnsiTheme="minorEastAsia" w:hint="eastAsia"/>
          <w:sz w:val="22"/>
        </w:rPr>
        <w:t>年度</w:t>
      </w:r>
      <w:r w:rsidRPr="00507203">
        <w:rPr>
          <w:rFonts w:asciiTheme="minorEastAsia" w:hAnsiTheme="minorEastAsia" w:hint="eastAsia"/>
          <w:sz w:val="22"/>
        </w:rPr>
        <w:t>比</w:t>
      </w:r>
      <w:r w:rsidR="009B7B1C">
        <w:rPr>
          <w:rFonts w:asciiTheme="minorEastAsia" w:hAnsiTheme="minorEastAsia" w:hint="eastAsia"/>
          <w:sz w:val="22"/>
        </w:rPr>
        <w:t>では</w:t>
      </w:r>
      <w:r w:rsidR="005370F7">
        <w:rPr>
          <w:rFonts w:asciiTheme="minorEastAsia" w:hAnsiTheme="minorEastAsia" w:hint="eastAsia"/>
          <w:sz w:val="22"/>
        </w:rPr>
        <w:t>8.3</w:t>
      </w:r>
      <w:r w:rsidR="000B4DA6" w:rsidRPr="00507203">
        <w:rPr>
          <w:rFonts w:asciiTheme="minorEastAsia" w:hAnsiTheme="minorEastAsia" w:hint="eastAsia"/>
          <w:sz w:val="22"/>
        </w:rPr>
        <w:t>％</w:t>
      </w:r>
      <w:r w:rsidR="009B7B1C">
        <w:rPr>
          <w:rFonts w:asciiTheme="minorEastAsia" w:hAnsiTheme="minorEastAsia" w:hint="eastAsia"/>
          <w:sz w:val="22"/>
        </w:rPr>
        <w:t>の</w:t>
      </w:r>
      <w:r w:rsidR="000B4DA6" w:rsidRPr="00507203">
        <w:rPr>
          <w:rFonts w:asciiTheme="minorEastAsia" w:hAnsiTheme="minorEastAsia" w:hint="eastAsia"/>
          <w:sz w:val="22"/>
        </w:rPr>
        <w:t>減少</w:t>
      </w:r>
      <w:r w:rsidR="009B7B1C">
        <w:rPr>
          <w:rFonts w:asciiTheme="minorEastAsia" w:hAnsiTheme="minorEastAsia" w:hint="eastAsia"/>
          <w:sz w:val="22"/>
        </w:rPr>
        <w:t>となって</w:t>
      </w:r>
      <w:r w:rsidRPr="00507203">
        <w:rPr>
          <w:rFonts w:asciiTheme="minorEastAsia" w:hAnsiTheme="minorEastAsia" w:hint="eastAsia"/>
          <w:sz w:val="22"/>
        </w:rPr>
        <w:t>いる。</w:t>
      </w:r>
    </w:p>
    <w:p w14:paraId="4BD58D78" w14:textId="77777777" w:rsidR="00252D7A" w:rsidRPr="00507203" w:rsidRDefault="00252D7A" w:rsidP="00D90AFE">
      <w:pPr>
        <w:rPr>
          <w:rFonts w:asciiTheme="majorEastAsia" w:eastAsiaTheme="majorEastAsia" w:hAnsiTheme="majorEastAsia"/>
          <w:sz w:val="24"/>
        </w:rPr>
      </w:pPr>
    </w:p>
    <w:tbl>
      <w:tblPr>
        <w:tblStyle w:val="a4"/>
        <w:tblW w:w="0" w:type="auto"/>
        <w:jc w:val="center"/>
        <w:tblLook w:val="04A0" w:firstRow="1" w:lastRow="0" w:firstColumn="1" w:lastColumn="0" w:noHBand="0" w:noVBand="1"/>
      </w:tblPr>
      <w:tblGrid>
        <w:gridCol w:w="8789"/>
      </w:tblGrid>
      <w:tr w:rsidR="00252D7A" w:rsidRPr="00507203" w14:paraId="4052C7E1" w14:textId="77777777" w:rsidTr="00F5143B">
        <w:trPr>
          <w:jc w:val="center"/>
        </w:trPr>
        <w:tc>
          <w:tcPr>
            <w:tcW w:w="8789" w:type="dxa"/>
            <w:vAlign w:val="center"/>
          </w:tcPr>
          <w:p w14:paraId="5AA1012B" w14:textId="77777777" w:rsidR="00252D7A" w:rsidRPr="00507203" w:rsidRDefault="00252D7A" w:rsidP="00F5143B">
            <w:pPr>
              <w:rPr>
                <w:rFonts w:asciiTheme="minorEastAsia" w:hAnsiTheme="minorEastAsia"/>
                <w:sz w:val="22"/>
              </w:rPr>
            </w:pPr>
            <w:r w:rsidRPr="00507203">
              <w:rPr>
                <w:rFonts w:asciiTheme="minorEastAsia" w:hAnsiTheme="minorEastAsia" w:hint="eastAsia"/>
                <w:sz w:val="22"/>
              </w:rPr>
              <w:t>※国の削減目標について</w:t>
            </w:r>
          </w:p>
          <w:p w14:paraId="6DB6C0E2" w14:textId="77777777" w:rsidR="00252D7A" w:rsidRPr="00507203" w:rsidRDefault="00252D7A" w:rsidP="00F5143B">
            <w:pPr>
              <w:ind w:firstLineChars="200" w:firstLine="440"/>
              <w:rPr>
                <w:rFonts w:asciiTheme="minorEastAsia" w:hAnsiTheme="minorEastAsia"/>
                <w:sz w:val="22"/>
              </w:rPr>
            </w:pPr>
            <w:r w:rsidRPr="00507203">
              <w:rPr>
                <w:rFonts w:asciiTheme="minorEastAsia" w:hAnsiTheme="minorEastAsia"/>
                <w:sz w:val="22"/>
              </w:rPr>
              <w:t>2030年度において2013年度比で26.0％減（2005年度比25.4％減）の水準にする</w:t>
            </w:r>
          </w:p>
          <w:p w14:paraId="17129E62" w14:textId="77777777" w:rsidR="00252D7A" w:rsidRPr="00507203" w:rsidRDefault="00252D7A" w:rsidP="00F5143B">
            <w:pPr>
              <w:ind w:firstLineChars="200" w:firstLine="440"/>
              <w:rPr>
                <w:rFonts w:asciiTheme="minorEastAsia" w:hAnsiTheme="minorEastAsia"/>
                <w:sz w:val="22"/>
              </w:rPr>
            </w:pPr>
            <w:r w:rsidRPr="00507203">
              <w:rPr>
                <w:rFonts w:asciiTheme="minorEastAsia" w:hAnsiTheme="minorEastAsia"/>
                <w:sz w:val="22"/>
              </w:rPr>
              <w:t>2020年度に2005年度比で3.8％減以上の水準にする</w:t>
            </w:r>
          </w:p>
        </w:tc>
      </w:tr>
    </w:tbl>
    <w:p w14:paraId="42CAD802" w14:textId="77777777" w:rsidR="00252D7A" w:rsidRPr="00507203" w:rsidRDefault="00252D7A" w:rsidP="00D90AFE">
      <w:pPr>
        <w:rPr>
          <w:rFonts w:asciiTheme="majorEastAsia" w:eastAsiaTheme="majorEastAsia" w:hAnsiTheme="majorEastAsia"/>
          <w:sz w:val="24"/>
        </w:rPr>
      </w:pPr>
    </w:p>
    <w:p w14:paraId="7ACD9353" w14:textId="50067356" w:rsidR="002B24D5" w:rsidRPr="00507203" w:rsidRDefault="002B24D5" w:rsidP="00C23724">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　全国における温室効果ガス実排出量の推移</w:t>
      </w:r>
    </w:p>
    <w:p w14:paraId="3B99C5BF" w14:textId="039AA848" w:rsidR="00C95443" w:rsidRPr="00507203" w:rsidRDefault="00F34454" w:rsidP="00C23724">
      <w:pPr>
        <w:jc w:val="center"/>
        <w:rPr>
          <w:rFonts w:asciiTheme="majorEastAsia" w:eastAsiaTheme="majorEastAsia" w:hAnsiTheme="majorEastAsia"/>
          <w:b/>
          <w:sz w:val="24"/>
        </w:rPr>
      </w:pPr>
      <w:r w:rsidRPr="00F34454">
        <w:rPr>
          <w:noProof/>
        </w:rPr>
        <w:t xml:space="preserve"> </w:t>
      </w:r>
      <w:r>
        <w:rPr>
          <w:noProof/>
        </w:rPr>
        <w:drawing>
          <wp:inline distT="0" distB="0" distL="0" distR="0" wp14:anchorId="0605C0F7" wp14:editId="25C8866B">
            <wp:extent cx="5612130" cy="1570990"/>
            <wp:effectExtent l="0" t="0" r="7620" b="0"/>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2130" cy="1570990"/>
                    </a:xfrm>
                    <a:prstGeom prst="rect">
                      <a:avLst/>
                    </a:prstGeom>
                    <a:noFill/>
                    <a:extLst/>
                  </pic:spPr>
                </pic:pic>
              </a:graphicData>
            </a:graphic>
          </wp:inline>
        </w:drawing>
      </w:r>
    </w:p>
    <w:p w14:paraId="15440E20" w14:textId="4897AC4A" w:rsidR="00252D7A" w:rsidRPr="00507203" w:rsidRDefault="00252D7A"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※四捨五入の関係で、各欄の値の合計と合計欄の値が一致しないものがあ</w:t>
      </w:r>
      <w:r w:rsidR="00E80C3F" w:rsidRPr="00507203">
        <w:rPr>
          <w:rFonts w:asciiTheme="minorEastAsia" w:hAnsiTheme="minorEastAsia" w:hint="eastAsia"/>
          <w:sz w:val="18"/>
        </w:rPr>
        <w:t>ります</w:t>
      </w:r>
      <w:r w:rsidRPr="00507203">
        <w:rPr>
          <w:rFonts w:asciiTheme="minorEastAsia" w:hAnsiTheme="minorEastAsia" w:hint="eastAsia"/>
          <w:sz w:val="18"/>
        </w:rPr>
        <w:t>。</w:t>
      </w:r>
    </w:p>
    <w:p w14:paraId="6EDE9E04" w14:textId="76EB75B4" w:rsidR="00252D7A" w:rsidRPr="00507203" w:rsidRDefault="00252D7A"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w:t>
      </w:r>
      <w:r w:rsidRPr="00507203">
        <w:rPr>
          <w:rFonts w:asciiTheme="minorEastAsia" w:hAnsiTheme="minorEastAsia"/>
          <w:sz w:val="18"/>
        </w:rPr>
        <w:t>201</w:t>
      </w:r>
      <w:r w:rsidR="003C483F">
        <w:rPr>
          <w:rFonts w:asciiTheme="minorEastAsia" w:hAnsiTheme="minorEastAsia" w:hint="eastAsia"/>
          <w:sz w:val="18"/>
        </w:rPr>
        <w:t>6</w:t>
      </w:r>
      <w:r w:rsidRPr="00507203">
        <w:rPr>
          <w:rFonts w:asciiTheme="minorEastAsia" w:hAnsiTheme="minorEastAsia"/>
          <w:sz w:val="18"/>
        </w:rPr>
        <w:t>年度（平成2</w:t>
      </w:r>
      <w:r w:rsidR="003C483F">
        <w:rPr>
          <w:rFonts w:asciiTheme="minorEastAsia" w:hAnsiTheme="minorEastAsia" w:hint="eastAsia"/>
          <w:sz w:val="18"/>
        </w:rPr>
        <w:t>8</w:t>
      </w:r>
      <w:r w:rsidRPr="00507203">
        <w:rPr>
          <w:rFonts w:asciiTheme="minorEastAsia" w:hAnsiTheme="minorEastAsia"/>
          <w:sz w:val="18"/>
        </w:rPr>
        <w:t>年度）の温室効果ガス排出量（確報値）（環境省）他から大阪府が作成</w:t>
      </w:r>
    </w:p>
    <w:p w14:paraId="6D60E8BA" w14:textId="77777777" w:rsidR="00252D7A" w:rsidRPr="006A393B" w:rsidRDefault="00252D7A" w:rsidP="00D90AFE">
      <w:pPr>
        <w:rPr>
          <w:rFonts w:asciiTheme="majorEastAsia" w:eastAsiaTheme="majorEastAsia" w:hAnsiTheme="majorEastAsia"/>
          <w:sz w:val="24"/>
        </w:rPr>
      </w:pPr>
    </w:p>
    <w:p w14:paraId="39CD095A" w14:textId="29A63EF0" w:rsidR="00252D7A" w:rsidRPr="00507203" w:rsidRDefault="00E80C3F" w:rsidP="00D00E2C">
      <w:pPr>
        <w:ind w:leftChars="200" w:left="420" w:firstLineChars="100" w:firstLine="220"/>
        <w:rPr>
          <w:rFonts w:asciiTheme="minorEastAsia" w:hAnsiTheme="minorEastAsia"/>
          <w:sz w:val="22"/>
        </w:rPr>
      </w:pPr>
      <w:r w:rsidRPr="00507203">
        <w:rPr>
          <w:rFonts w:asciiTheme="minorEastAsia" w:hAnsiTheme="minorEastAsia"/>
          <w:sz w:val="22"/>
        </w:rPr>
        <w:t>201</w:t>
      </w:r>
      <w:r w:rsidR="00AB3DCB" w:rsidRPr="00507203">
        <w:rPr>
          <w:rFonts w:asciiTheme="minorEastAsia" w:hAnsiTheme="minorEastAsia"/>
          <w:sz w:val="22"/>
        </w:rPr>
        <w:t>6</w:t>
      </w:r>
      <w:r w:rsidRPr="00507203">
        <w:rPr>
          <w:rFonts w:asciiTheme="minorEastAsia" w:hAnsiTheme="minorEastAsia" w:hint="eastAsia"/>
          <w:sz w:val="22"/>
        </w:rPr>
        <w:t>年度の</w:t>
      </w:r>
      <w:r w:rsidR="00C23724" w:rsidRPr="00507203">
        <w:rPr>
          <w:rFonts w:asciiTheme="minorEastAsia" w:hAnsiTheme="minorEastAsia" w:hint="eastAsia"/>
          <w:sz w:val="22"/>
        </w:rPr>
        <w:t>最終エネルギー消費量</w:t>
      </w:r>
      <w:r w:rsidR="00A062D5">
        <w:rPr>
          <w:rFonts w:asciiTheme="minorEastAsia" w:hAnsiTheme="minorEastAsia" w:hint="eastAsia"/>
          <w:sz w:val="22"/>
        </w:rPr>
        <w:t>の全国合計</w:t>
      </w:r>
      <w:r w:rsidR="00C23724" w:rsidRPr="00507203">
        <w:rPr>
          <w:rFonts w:asciiTheme="minorEastAsia" w:hAnsiTheme="minorEastAsia" w:hint="eastAsia"/>
          <w:sz w:val="22"/>
        </w:rPr>
        <w:t>は</w:t>
      </w:r>
      <w:r w:rsidR="0087360E">
        <w:rPr>
          <w:rFonts w:asciiTheme="minorEastAsia" w:hAnsiTheme="minorEastAsia" w:hint="eastAsia"/>
          <w:sz w:val="22"/>
        </w:rPr>
        <w:t>13,321</w:t>
      </w:r>
      <w:r w:rsidR="00252D7A" w:rsidRPr="00507203">
        <w:rPr>
          <w:rFonts w:asciiTheme="minorEastAsia" w:hAnsiTheme="minorEastAsia"/>
          <w:sz w:val="22"/>
        </w:rPr>
        <w:t>PJであり、</w:t>
      </w:r>
      <w:r w:rsidR="000B4DA6" w:rsidRPr="00507203">
        <w:rPr>
          <w:rFonts w:asciiTheme="minorEastAsia" w:hAnsiTheme="minorEastAsia"/>
          <w:sz w:val="22"/>
        </w:rPr>
        <w:t>2005年度と比べて</w:t>
      </w:r>
      <w:r w:rsidR="0087360E">
        <w:rPr>
          <w:rFonts w:asciiTheme="minorEastAsia" w:hAnsiTheme="minorEastAsia" w:hint="eastAsia"/>
          <w:sz w:val="22"/>
        </w:rPr>
        <w:t>15.8</w:t>
      </w:r>
      <w:r w:rsidRPr="00507203">
        <w:rPr>
          <w:rFonts w:asciiTheme="minorEastAsia" w:hAnsiTheme="minorEastAsia" w:hint="eastAsia"/>
          <w:sz w:val="22"/>
        </w:rPr>
        <w:t>％減少してい</w:t>
      </w:r>
      <w:r w:rsidR="005F3300" w:rsidRPr="00507203">
        <w:rPr>
          <w:rFonts w:asciiTheme="minorEastAsia" w:hAnsiTheme="minorEastAsia" w:hint="eastAsia"/>
          <w:sz w:val="22"/>
        </w:rPr>
        <w:t>る</w:t>
      </w:r>
      <w:r w:rsidRPr="00507203">
        <w:rPr>
          <w:rFonts w:asciiTheme="minorEastAsia" w:hAnsiTheme="minorEastAsia" w:hint="eastAsia"/>
          <w:sz w:val="22"/>
        </w:rPr>
        <w:t>。部門別で</w:t>
      </w:r>
      <w:r w:rsidR="00A062D5">
        <w:rPr>
          <w:rFonts w:asciiTheme="minorEastAsia" w:hAnsiTheme="minorEastAsia" w:hint="eastAsia"/>
          <w:sz w:val="22"/>
        </w:rPr>
        <w:t>は</w:t>
      </w:r>
      <w:r w:rsidRPr="00507203">
        <w:rPr>
          <w:rFonts w:asciiTheme="minorEastAsia" w:hAnsiTheme="minorEastAsia" w:hint="eastAsia"/>
          <w:sz w:val="22"/>
        </w:rPr>
        <w:t>、家庭部門</w:t>
      </w:r>
      <w:r w:rsidR="006A393B">
        <w:rPr>
          <w:rFonts w:asciiTheme="minorEastAsia" w:hAnsiTheme="minorEastAsia" w:hint="eastAsia"/>
          <w:sz w:val="22"/>
        </w:rPr>
        <w:t>・</w:t>
      </w:r>
      <w:r w:rsidRPr="00507203">
        <w:rPr>
          <w:rFonts w:asciiTheme="minorEastAsia" w:hAnsiTheme="minorEastAsia" w:hint="eastAsia"/>
          <w:sz w:val="22"/>
        </w:rPr>
        <w:t>業務部門・産業部門・運輸部門の</w:t>
      </w:r>
      <w:r w:rsidR="00A062D5">
        <w:rPr>
          <w:rFonts w:asciiTheme="minorEastAsia" w:hAnsiTheme="minorEastAsia" w:hint="eastAsia"/>
          <w:sz w:val="22"/>
        </w:rPr>
        <w:t>すべての</w:t>
      </w:r>
      <w:r w:rsidR="002E7458" w:rsidRPr="00507203">
        <w:rPr>
          <w:rFonts w:asciiTheme="minorEastAsia" w:hAnsiTheme="minorEastAsia" w:hint="eastAsia"/>
          <w:sz w:val="22"/>
        </w:rPr>
        <w:t>部門で</w:t>
      </w:r>
      <w:r w:rsidR="00A062D5">
        <w:rPr>
          <w:rFonts w:asciiTheme="minorEastAsia" w:hAnsiTheme="minorEastAsia" w:hint="eastAsia"/>
          <w:sz w:val="22"/>
        </w:rPr>
        <w:t>2005年度比で</w:t>
      </w:r>
      <w:r w:rsidR="0063353C">
        <w:rPr>
          <w:rFonts w:asciiTheme="minorEastAsia" w:hAnsiTheme="minorEastAsia" w:hint="eastAsia"/>
          <w:sz w:val="22"/>
        </w:rPr>
        <w:t>1</w:t>
      </w:r>
      <w:r w:rsidR="00CA25ED">
        <w:rPr>
          <w:rFonts w:asciiTheme="minorEastAsia" w:hAnsiTheme="minorEastAsia" w:hint="eastAsia"/>
          <w:sz w:val="22"/>
        </w:rPr>
        <w:t>0</w:t>
      </w:r>
      <w:r w:rsidR="0063353C">
        <w:rPr>
          <w:rFonts w:asciiTheme="minorEastAsia" w:hAnsiTheme="minorEastAsia" w:hint="eastAsia"/>
          <w:sz w:val="22"/>
        </w:rPr>
        <w:t>%</w:t>
      </w:r>
      <w:r w:rsidR="00CA25ED">
        <w:rPr>
          <w:rFonts w:asciiTheme="minorEastAsia" w:hAnsiTheme="minorEastAsia" w:hint="eastAsia"/>
          <w:sz w:val="22"/>
        </w:rPr>
        <w:t>以上</w:t>
      </w:r>
      <w:r w:rsidR="0063353C">
        <w:rPr>
          <w:rFonts w:asciiTheme="minorEastAsia" w:hAnsiTheme="minorEastAsia" w:hint="eastAsia"/>
          <w:sz w:val="22"/>
        </w:rPr>
        <w:t>の</w:t>
      </w:r>
      <w:r w:rsidR="002E7458" w:rsidRPr="00507203">
        <w:rPr>
          <w:rFonts w:asciiTheme="minorEastAsia" w:hAnsiTheme="minorEastAsia" w:hint="eastAsia"/>
          <w:sz w:val="22"/>
        </w:rPr>
        <w:t>減少</w:t>
      </w:r>
      <w:r w:rsidR="00A062D5">
        <w:rPr>
          <w:rFonts w:asciiTheme="minorEastAsia" w:hAnsiTheme="minorEastAsia" w:hint="eastAsia"/>
          <w:sz w:val="22"/>
        </w:rPr>
        <w:t>となっている</w:t>
      </w:r>
      <w:r w:rsidR="00252D7A" w:rsidRPr="00507203">
        <w:rPr>
          <w:rFonts w:asciiTheme="minorEastAsia" w:hAnsiTheme="minorEastAsia" w:hint="eastAsia"/>
          <w:sz w:val="22"/>
        </w:rPr>
        <w:t>。</w:t>
      </w:r>
    </w:p>
    <w:p w14:paraId="09EC9D30" w14:textId="77777777" w:rsidR="00252D7A" w:rsidRPr="0063353C" w:rsidRDefault="00252D7A" w:rsidP="00D90AFE">
      <w:pPr>
        <w:rPr>
          <w:rFonts w:asciiTheme="majorEastAsia" w:eastAsiaTheme="majorEastAsia" w:hAnsiTheme="majorEastAsia"/>
          <w:sz w:val="24"/>
        </w:rPr>
      </w:pPr>
    </w:p>
    <w:p w14:paraId="5556E598" w14:textId="77777777" w:rsidR="002F3CAC" w:rsidRPr="00507203" w:rsidRDefault="002F3CAC" w:rsidP="00C23724">
      <w:pPr>
        <w:jc w:val="center"/>
        <w:rPr>
          <w:rFonts w:asciiTheme="majorEastAsia" w:eastAsiaTheme="majorEastAsia" w:hAnsiTheme="majorEastAsia"/>
          <w:b/>
          <w:sz w:val="22"/>
        </w:rPr>
      </w:pPr>
      <w:r w:rsidRPr="00507203">
        <w:rPr>
          <w:rFonts w:asciiTheme="majorEastAsia" w:eastAsiaTheme="majorEastAsia" w:hAnsiTheme="majorEastAsia" w:hint="eastAsia"/>
          <w:b/>
          <w:sz w:val="22"/>
        </w:rPr>
        <w:t>表　全国における最終エネルギー消費量の推移</w:t>
      </w:r>
    </w:p>
    <w:p w14:paraId="01B2EA0A" w14:textId="69C94351" w:rsidR="002F3CAC" w:rsidRPr="00507203" w:rsidRDefault="00F34454" w:rsidP="00C23724">
      <w:pPr>
        <w:jc w:val="center"/>
        <w:rPr>
          <w:rFonts w:asciiTheme="majorEastAsia" w:eastAsiaTheme="majorEastAsia" w:hAnsiTheme="majorEastAsia"/>
          <w:sz w:val="24"/>
        </w:rPr>
      </w:pPr>
      <w:r w:rsidRPr="00F34454">
        <w:rPr>
          <w:noProof/>
        </w:rPr>
        <w:t xml:space="preserve"> </w:t>
      </w:r>
      <w:r>
        <w:rPr>
          <w:noProof/>
        </w:rPr>
        <w:drawing>
          <wp:inline distT="0" distB="0" distL="0" distR="0" wp14:anchorId="12426ABB" wp14:editId="19053CC3">
            <wp:extent cx="5612130" cy="1214120"/>
            <wp:effectExtent l="0" t="0" r="7620" b="5080"/>
            <wp:docPr id="1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1214120"/>
                    </a:xfrm>
                    <a:prstGeom prst="rect">
                      <a:avLst/>
                    </a:prstGeom>
                    <a:noFill/>
                    <a:extLst/>
                  </pic:spPr>
                </pic:pic>
              </a:graphicData>
            </a:graphic>
          </wp:inline>
        </w:drawing>
      </w:r>
    </w:p>
    <w:p w14:paraId="47C931BD" w14:textId="3AE6F955" w:rsidR="0090466C" w:rsidRPr="00507203" w:rsidRDefault="0090466C"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w:t>
      </w:r>
      <w:r w:rsidR="003A6E6D">
        <w:rPr>
          <w:rFonts w:asciiTheme="minorEastAsia" w:hAnsiTheme="minorEastAsia" w:hint="eastAsia"/>
          <w:sz w:val="18"/>
        </w:rPr>
        <w:t>平成28年度</w:t>
      </w:r>
      <w:r w:rsidR="00454757">
        <w:rPr>
          <w:rFonts w:asciiTheme="minorEastAsia" w:hAnsiTheme="minorEastAsia" w:hint="eastAsia"/>
          <w:sz w:val="18"/>
        </w:rPr>
        <w:t>総合エネルギー統計　時系列表</w:t>
      </w:r>
      <w:r w:rsidRPr="00507203">
        <w:rPr>
          <w:rFonts w:asciiTheme="minorEastAsia" w:hAnsiTheme="minorEastAsia"/>
          <w:sz w:val="18"/>
        </w:rPr>
        <w:t>」（</w:t>
      </w:r>
      <w:r w:rsidR="00454757">
        <w:rPr>
          <w:rFonts w:asciiTheme="minorEastAsia" w:hAnsiTheme="minorEastAsia" w:hint="eastAsia"/>
          <w:sz w:val="18"/>
        </w:rPr>
        <w:t>資源エネルギー庁</w:t>
      </w:r>
      <w:r w:rsidRPr="00507203">
        <w:rPr>
          <w:rFonts w:asciiTheme="minorEastAsia" w:hAnsiTheme="minorEastAsia"/>
          <w:sz w:val="18"/>
        </w:rPr>
        <w:t>）から大阪府が作成</w:t>
      </w:r>
    </w:p>
    <w:p w14:paraId="0C85EAAB" w14:textId="12D31DAC" w:rsidR="0090466C" w:rsidRPr="00507203" w:rsidRDefault="0090466C" w:rsidP="00524BE3">
      <w:pPr>
        <w:snapToGrid w:val="0"/>
        <w:ind w:firstLineChars="200" w:firstLine="360"/>
        <w:jc w:val="left"/>
        <w:rPr>
          <w:rFonts w:asciiTheme="minorEastAsia" w:hAnsiTheme="minorEastAsia"/>
          <w:sz w:val="18"/>
        </w:rPr>
      </w:pPr>
      <w:r w:rsidRPr="00507203">
        <w:rPr>
          <w:rFonts w:asciiTheme="minorEastAsia" w:hAnsiTheme="minorEastAsia" w:hint="eastAsia"/>
          <w:sz w:val="18"/>
        </w:rPr>
        <w:t>※最終エネルギー</w:t>
      </w:r>
      <w:r w:rsidR="00FE247A">
        <w:rPr>
          <w:rFonts w:asciiTheme="minorEastAsia" w:hAnsiTheme="minorEastAsia" w:hint="eastAsia"/>
          <w:sz w:val="18"/>
        </w:rPr>
        <w:t>消費量</w:t>
      </w:r>
      <w:r w:rsidRPr="00507203">
        <w:rPr>
          <w:rFonts w:asciiTheme="minorEastAsia" w:hAnsiTheme="minorEastAsia" w:hint="eastAsia"/>
          <w:sz w:val="18"/>
        </w:rPr>
        <w:t>とは、最終的に消費者が使用するエネルギー量のことをいう。</w:t>
      </w:r>
    </w:p>
    <w:p w14:paraId="088865C9" w14:textId="77777777" w:rsidR="0090466C" w:rsidRPr="00507203" w:rsidRDefault="0090466C" w:rsidP="00D90AFE">
      <w:pPr>
        <w:rPr>
          <w:rFonts w:asciiTheme="majorEastAsia" w:eastAsiaTheme="majorEastAsia" w:hAnsiTheme="majorEastAsia"/>
          <w:sz w:val="24"/>
        </w:rPr>
      </w:pPr>
    </w:p>
    <w:p w14:paraId="73B58451" w14:textId="77777777" w:rsidR="00C95443" w:rsidRPr="00507203" w:rsidRDefault="00C95443">
      <w:pPr>
        <w:widowControl/>
        <w:jc w:val="left"/>
        <w:rPr>
          <w:rFonts w:asciiTheme="majorEastAsia" w:eastAsiaTheme="majorEastAsia" w:hAnsiTheme="majorEastAsia"/>
          <w:sz w:val="24"/>
        </w:rPr>
      </w:pPr>
      <w:r w:rsidRPr="00507203">
        <w:rPr>
          <w:rFonts w:asciiTheme="majorEastAsia" w:eastAsiaTheme="majorEastAsia" w:hAnsiTheme="majorEastAsia"/>
          <w:sz w:val="24"/>
        </w:rPr>
        <w:br w:type="page"/>
      </w:r>
    </w:p>
    <w:p w14:paraId="7B4FD5FD" w14:textId="26239D3B" w:rsidR="00A2102C" w:rsidRDefault="00A2102C" w:rsidP="00A2102C">
      <w:pPr>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t>【参考</w:t>
      </w:r>
      <w:r>
        <w:rPr>
          <w:rFonts w:asciiTheme="majorEastAsia" w:eastAsiaTheme="majorEastAsia" w:hAnsiTheme="majorEastAsia" w:hint="eastAsia"/>
          <w:b/>
          <w:sz w:val="24"/>
          <w:szCs w:val="24"/>
        </w:rPr>
        <w:t>２</w:t>
      </w:r>
      <w:r w:rsidRPr="0050720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大阪の気候の状況</w:t>
      </w:r>
    </w:p>
    <w:p w14:paraId="3B641F26" w14:textId="77777777" w:rsidR="00A2102C" w:rsidRDefault="00A2102C" w:rsidP="00A2102C">
      <w:pPr>
        <w:rPr>
          <w:rFonts w:asciiTheme="majorEastAsia" w:eastAsiaTheme="majorEastAsia" w:hAnsiTheme="majorEastAsia"/>
          <w:b/>
          <w:sz w:val="24"/>
          <w:szCs w:val="24"/>
        </w:rPr>
      </w:pPr>
    </w:p>
    <w:p w14:paraId="6A20E115" w14:textId="17105778" w:rsidR="0053767E" w:rsidRDefault="0053767E" w:rsidP="002C5338">
      <w:pPr>
        <w:ind w:leftChars="200" w:left="420" w:firstLineChars="100" w:firstLine="220"/>
        <w:rPr>
          <w:rFonts w:asciiTheme="minorEastAsia" w:hAnsiTheme="minorEastAsia"/>
          <w:sz w:val="22"/>
        </w:rPr>
      </w:pPr>
      <w:r>
        <w:rPr>
          <w:rFonts w:asciiTheme="minorEastAsia" w:hAnsiTheme="minorEastAsia" w:hint="eastAsia"/>
          <w:sz w:val="22"/>
        </w:rPr>
        <w:t>2016</w:t>
      </w:r>
      <w:r w:rsidR="00A707DE">
        <w:rPr>
          <w:rFonts w:asciiTheme="minorEastAsia" w:hAnsiTheme="minorEastAsia" w:hint="eastAsia"/>
          <w:sz w:val="22"/>
        </w:rPr>
        <w:t>年度</w:t>
      </w:r>
      <w:r>
        <w:rPr>
          <w:rFonts w:asciiTheme="minorEastAsia" w:hAnsiTheme="minorEastAsia" w:hint="eastAsia"/>
          <w:sz w:val="22"/>
        </w:rPr>
        <w:t>の大阪は</w:t>
      </w:r>
      <w:r w:rsidR="00802D99">
        <w:rPr>
          <w:rFonts w:asciiTheme="minorEastAsia" w:hAnsiTheme="minorEastAsia" w:hint="eastAsia"/>
          <w:sz w:val="22"/>
        </w:rPr>
        <w:t>、</w:t>
      </w:r>
      <w:r w:rsidR="00A707DE">
        <w:rPr>
          <w:rFonts w:asciiTheme="minorEastAsia" w:hAnsiTheme="minorEastAsia" w:hint="eastAsia"/>
          <w:sz w:val="22"/>
        </w:rPr>
        <w:t>平年と比べて春を中心に高温傾向が顕著で、夏から秋にかけても高温の傾向が続いた。特に、大阪（大阪市中央区）では、夏日日数（日最高気温が25℃以上の日）が統計開始（1883年）以降の第１位となった。</w:t>
      </w:r>
    </w:p>
    <w:p w14:paraId="63CD3A95" w14:textId="77777777" w:rsidR="002C5338" w:rsidRDefault="002C5338" w:rsidP="002C5338">
      <w:pPr>
        <w:rPr>
          <w:rFonts w:asciiTheme="majorEastAsia" w:eastAsiaTheme="majorEastAsia" w:hAnsiTheme="majorEastAsia"/>
          <w:b/>
          <w:sz w:val="24"/>
          <w:szCs w:val="24"/>
        </w:rPr>
      </w:pPr>
    </w:p>
    <w:p w14:paraId="3B80324D" w14:textId="647EC4A7" w:rsidR="00A2102C" w:rsidRPr="00507203" w:rsidRDefault="00A2102C" w:rsidP="00A2102C">
      <w:pPr>
        <w:widowControl/>
        <w:jc w:val="center"/>
        <w:rPr>
          <w:rFonts w:asciiTheme="majorEastAsia" w:eastAsiaTheme="majorEastAsia" w:hAnsiTheme="majorEastAsia"/>
          <w:b/>
          <w:sz w:val="22"/>
        </w:rPr>
      </w:pPr>
      <w:r>
        <w:rPr>
          <w:rFonts w:asciiTheme="majorEastAsia" w:eastAsiaTheme="majorEastAsia" w:hAnsiTheme="majorEastAsia" w:hint="eastAsia"/>
          <w:b/>
          <w:sz w:val="22"/>
        </w:rPr>
        <w:t>表</w:t>
      </w:r>
      <w:r w:rsidRPr="00507203">
        <w:rPr>
          <w:rFonts w:asciiTheme="majorEastAsia" w:eastAsiaTheme="majorEastAsia" w:hAnsiTheme="majorEastAsia" w:hint="eastAsia"/>
          <w:b/>
          <w:sz w:val="22"/>
        </w:rPr>
        <w:t xml:space="preserve">　</w:t>
      </w:r>
      <w:r>
        <w:rPr>
          <w:rFonts w:asciiTheme="majorEastAsia" w:eastAsiaTheme="majorEastAsia" w:hAnsiTheme="majorEastAsia" w:hint="eastAsia"/>
          <w:b/>
          <w:sz w:val="22"/>
        </w:rPr>
        <w:t>大阪の月平均気温</w:t>
      </w:r>
    </w:p>
    <w:p w14:paraId="0B0BCE59" w14:textId="388E0423" w:rsidR="00A2102C" w:rsidRPr="0031006F" w:rsidRDefault="00D71716" w:rsidP="0031006F">
      <w:pPr>
        <w:snapToGrid w:val="0"/>
        <w:jc w:val="right"/>
        <w:rPr>
          <w:rFonts w:asciiTheme="minorEastAsia" w:hAnsiTheme="minorEastAsia"/>
          <w:sz w:val="18"/>
          <w:szCs w:val="24"/>
        </w:rPr>
      </w:pPr>
      <w:r w:rsidRPr="0031006F">
        <w:rPr>
          <w:rFonts w:asciiTheme="minorEastAsia" w:hAnsiTheme="minorEastAsia" w:hint="eastAsia"/>
          <w:sz w:val="18"/>
          <w:szCs w:val="24"/>
        </w:rPr>
        <w:t>（単位：℃）</w:t>
      </w:r>
    </w:p>
    <w:p w14:paraId="47A6EC03" w14:textId="57212C0C" w:rsidR="00A2102C" w:rsidRDefault="00E73EAD" w:rsidP="00A2102C">
      <w:pPr>
        <w:rPr>
          <w:rFonts w:asciiTheme="majorEastAsia" w:eastAsiaTheme="majorEastAsia" w:hAnsiTheme="majorEastAsia"/>
          <w:b/>
          <w:sz w:val="24"/>
          <w:szCs w:val="24"/>
        </w:rPr>
      </w:pPr>
      <w:r w:rsidRPr="00E73EAD">
        <w:rPr>
          <w:noProof/>
        </w:rPr>
        <w:drawing>
          <wp:inline distT="0" distB="0" distL="0" distR="0" wp14:anchorId="7C363907" wp14:editId="186B3EBD">
            <wp:extent cx="6479540" cy="118548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79540" cy="1185481"/>
                    </a:xfrm>
                    <a:prstGeom prst="rect">
                      <a:avLst/>
                    </a:prstGeom>
                    <a:noFill/>
                    <a:ln>
                      <a:noFill/>
                    </a:ln>
                  </pic:spPr>
                </pic:pic>
              </a:graphicData>
            </a:graphic>
          </wp:inline>
        </w:drawing>
      </w:r>
    </w:p>
    <w:p w14:paraId="69B908ED" w14:textId="37DEA7A4" w:rsidR="00A2102C" w:rsidRPr="0031006F" w:rsidRDefault="00D71716" w:rsidP="0031006F">
      <w:pPr>
        <w:snapToGrid w:val="0"/>
        <w:jc w:val="right"/>
        <w:rPr>
          <w:rFonts w:asciiTheme="minorEastAsia" w:hAnsiTheme="minorEastAsia"/>
          <w:sz w:val="18"/>
          <w:szCs w:val="24"/>
        </w:rPr>
      </w:pPr>
      <w:r w:rsidRPr="0031006F">
        <w:rPr>
          <w:rFonts w:asciiTheme="minorEastAsia" w:hAnsiTheme="minorEastAsia" w:hint="eastAsia"/>
          <w:sz w:val="18"/>
          <w:szCs w:val="24"/>
        </w:rPr>
        <w:t>（注）端数処理のため、</w:t>
      </w:r>
      <w:r w:rsidR="0031006F" w:rsidRPr="0031006F">
        <w:rPr>
          <w:rFonts w:asciiTheme="minorEastAsia" w:hAnsiTheme="minorEastAsia" w:hint="eastAsia"/>
          <w:sz w:val="18"/>
          <w:szCs w:val="24"/>
        </w:rPr>
        <w:t>表中に記載の数値で差が合わないことがある。</w:t>
      </w:r>
    </w:p>
    <w:p w14:paraId="6FA6C6D2" w14:textId="77777777" w:rsidR="00D71716" w:rsidRDefault="00D71716" w:rsidP="00A2102C">
      <w:pPr>
        <w:rPr>
          <w:rFonts w:asciiTheme="majorEastAsia" w:eastAsiaTheme="majorEastAsia" w:hAnsiTheme="majorEastAsia"/>
          <w:b/>
          <w:sz w:val="24"/>
          <w:szCs w:val="24"/>
        </w:rPr>
      </w:pPr>
    </w:p>
    <w:p w14:paraId="11A0B8F3" w14:textId="6D0331CC" w:rsidR="0053767E" w:rsidRDefault="0031006F" w:rsidP="0031006F">
      <w:pPr>
        <w:ind w:leftChars="97" w:left="424" w:hangingChars="100" w:hanging="220"/>
        <w:rPr>
          <w:rFonts w:asciiTheme="minorEastAsia" w:hAnsiTheme="minorEastAsia"/>
          <w:sz w:val="22"/>
        </w:rPr>
      </w:pPr>
      <w:r>
        <w:rPr>
          <w:rFonts w:asciiTheme="minorEastAsia" w:hAnsiTheme="minorEastAsia" w:hint="eastAsia"/>
          <w:sz w:val="22"/>
        </w:rPr>
        <w:t xml:space="preserve">※　</w:t>
      </w:r>
      <w:r w:rsidR="0053767E" w:rsidRPr="002C5338">
        <w:rPr>
          <w:rFonts w:asciiTheme="minorEastAsia" w:hAnsiTheme="minorEastAsia" w:hint="eastAsia"/>
          <w:sz w:val="22"/>
        </w:rPr>
        <w:t>気候の状況は、エネルギー起源CO</w:t>
      </w:r>
      <w:r w:rsidR="0053767E" w:rsidRPr="002C5338">
        <w:rPr>
          <w:rFonts w:asciiTheme="minorEastAsia" w:hAnsiTheme="minorEastAsia" w:hint="eastAsia"/>
          <w:sz w:val="22"/>
          <w:vertAlign w:val="subscript"/>
        </w:rPr>
        <w:t>2</w:t>
      </w:r>
      <w:r w:rsidR="0053767E" w:rsidRPr="002E10B5">
        <w:rPr>
          <w:rFonts w:asciiTheme="minorEastAsia" w:hAnsiTheme="minorEastAsia" w:hint="eastAsia"/>
          <w:sz w:val="22"/>
        </w:rPr>
        <w:t>排出量の増減要因となる。例えば、夏季の気温上昇は冷房需要（電力等の需要）を高め、</w:t>
      </w:r>
      <w:r w:rsidR="0053767E" w:rsidRPr="002C5338">
        <w:rPr>
          <w:rFonts w:asciiTheme="minorEastAsia" w:hAnsiTheme="minorEastAsia" w:hint="eastAsia"/>
          <w:sz w:val="22"/>
        </w:rPr>
        <w:t>CO</w:t>
      </w:r>
      <w:r w:rsidR="0053767E" w:rsidRPr="002C5338">
        <w:rPr>
          <w:rFonts w:asciiTheme="minorEastAsia" w:hAnsiTheme="minorEastAsia" w:hint="eastAsia"/>
          <w:sz w:val="22"/>
          <w:vertAlign w:val="subscript"/>
        </w:rPr>
        <w:t>2</w:t>
      </w:r>
      <w:r w:rsidR="0053767E" w:rsidRPr="002E10B5">
        <w:rPr>
          <w:rFonts w:asciiTheme="minorEastAsia" w:hAnsiTheme="minorEastAsia" w:hint="eastAsia"/>
          <w:sz w:val="22"/>
        </w:rPr>
        <w:t>排出量を増加させる。また、同様に、冬季の気温低下は暖房需要（電力、石油製品等の需要）を高め、</w:t>
      </w:r>
      <w:r w:rsidR="0053767E" w:rsidRPr="002C5338">
        <w:rPr>
          <w:rFonts w:asciiTheme="minorEastAsia" w:hAnsiTheme="minorEastAsia" w:hint="eastAsia"/>
          <w:sz w:val="22"/>
        </w:rPr>
        <w:t>CO</w:t>
      </w:r>
      <w:r w:rsidR="0053767E" w:rsidRPr="002C5338">
        <w:rPr>
          <w:rFonts w:asciiTheme="minorEastAsia" w:hAnsiTheme="minorEastAsia" w:hint="eastAsia"/>
          <w:sz w:val="22"/>
          <w:vertAlign w:val="subscript"/>
        </w:rPr>
        <w:t>2</w:t>
      </w:r>
      <w:r w:rsidR="0053767E" w:rsidRPr="002E10B5">
        <w:rPr>
          <w:rFonts w:asciiTheme="minorEastAsia" w:hAnsiTheme="minorEastAsia" w:hint="eastAsia"/>
          <w:sz w:val="22"/>
        </w:rPr>
        <w:t>排出量を増加させる。</w:t>
      </w:r>
    </w:p>
    <w:p w14:paraId="5EF7E221" w14:textId="77777777" w:rsidR="00A2102C" w:rsidRDefault="00A2102C" w:rsidP="00A2102C">
      <w:pPr>
        <w:rPr>
          <w:rFonts w:asciiTheme="majorEastAsia" w:eastAsiaTheme="majorEastAsia" w:hAnsiTheme="majorEastAsia"/>
          <w:b/>
          <w:sz w:val="24"/>
          <w:szCs w:val="24"/>
        </w:rPr>
      </w:pPr>
    </w:p>
    <w:p w14:paraId="66AAF5DC" w14:textId="77777777" w:rsidR="00A2102C" w:rsidRPr="00507203" w:rsidRDefault="00A2102C" w:rsidP="00A2102C">
      <w:pPr>
        <w:rPr>
          <w:rFonts w:asciiTheme="majorEastAsia" w:eastAsiaTheme="majorEastAsia" w:hAnsiTheme="majorEastAsia"/>
          <w:b/>
          <w:sz w:val="24"/>
          <w:szCs w:val="24"/>
        </w:rPr>
      </w:pPr>
    </w:p>
    <w:p w14:paraId="18BFE663" w14:textId="77777777" w:rsidR="00A2102C" w:rsidRDefault="00A2102C">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15A20F64" w14:textId="69287B3A" w:rsidR="00C95443" w:rsidRPr="00507203" w:rsidRDefault="00E80C3F" w:rsidP="00D90AFE">
      <w:pPr>
        <w:rPr>
          <w:rFonts w:asciiTheme="majorEastAsia" w:eastAsiaTheme="majorEastAsia" w:hAnsiTheme="majorEastAsia"/>
          <w:b/>
          <w:sz w:val="24"/>
          <w:szCs w:val="24"/>
        </w:rPr>
      </w:pPr>
      <w:r w:rsidRPr="00507203">
        <w:rPr>
          <w:rFonts w:asciiTheme="majorEastAsia" w:eastAsiaTheme="majorEastAsia" w:hAnsiTheme="majorEastAsia" w:hint="eastAsia"/>
          <w:b/>
          <w:sz w:val="24"/>
          <w:szCs w:val="24"/>
        </w:rPr>
        <w:t>【参考</w:t>
      </w:r>
      <w:r w:rsidR="00A2102C">
        <w:rPr>
          <w:rFonts w:asciiTheme="majorEastAsia" w:eastAsiaTheme="majorEastAsia" w:hAnsiTheme="majorEastAsia" w:hint="eastAsia"/>
          <w:b/>
          <w:sz w:val="24"/>
          <w:szCs w:val="24"/>
        </w:rPr>
        <w:t>３</w:t>
      </w:r>
      <w:r w:rsidRPr="00507203">
        <w:rPr>
          <w:rFonts w:asciiTheme="majorEastAsia" w:eastAsiaTheme="majorEastAsia" w:hAnsiTheme="majorEastAsia" w:hint="eastAsia"/>
          <w:b/>
          <w:sz w:val="24"/>
          <w:szCs w:val="24"/>
        </w:rPr>
        <w:t>】</w:t>
      </w:r>
      <w:r w:rsidR="00C95443" w:rsidRPr="00507203">
        <w:rPr>
          <w:rFonts w:asciiTheme="majorEastAsia" w:eastAsiaTheme="majorEastAsia" w:hAnsiTheme="majorEastAsia" w:hint="eastAsia"/>
          <w:b/>
          <w:sz w:val="24"/>
          <w:szCs w:val="24"/>
        </w:rPr>
        <w:t>大阪府における温室効果ガス排出量（現況）の推計方法について</w:t>
      </w:r>
    </w:p>
    <w:p w14:paraId="05351B77" w14:textId="77777777" w:rsidR="00A21A35" w:rsidRPr="00507203" w:rsidRDefault="00A21A35" w:rsidP="00A21A35">
      <w:pPr>
        <w:jc w:val="left"/>
        <w:rPr>
          <w:rFonts w:ascii="ＭＳ Ｐゴシック" w:eastAsia="ＭＳ Ｐゴシック" w:hAnsi="ＭＳ Ｐゴシック"/>
        </w:rPr>
      </w:pPr>
      <w:r w:rsidRPr="00507203">
        <w:rPr>
          <w:rFonts w:ascii="ＭＳ Ｐゴシック" w:eastAsia="ＭＳ Ｐゴシック" w:hAnsi="ＭＳ Ｐゴシック" w:hint="eastAsia"/>
        </w:rPr>
        <w:t>１．二酸化炭素排出量の推計方法の概要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bottom w:w="17" w:type="dxa"/>
        </w:tblCellMar>
        <w:tblLook w:val="04A0" w:firstRow="1" w:lastRow="0" w:firstColumn="1" w:lastColumn="0" w:noHBand="0" w:noVBand="1"/>
      </w:tblPr>
      <w:tblGrid>
        <w:gridCol w:w="1809"/>
        <w:gridCol w:w="8505"/>
      </w:tblGrid>
      <w:tr w:rsidR="00A21A35" w:rsidRPr="00507203" w14:paraId="07FB25C2" w14:textId="77777777" w:rsidTr="002F3A5A">
        <w:tc>
          <w:tcPr>
            <w:tcW w:w="1809" w:type="dxa"/>
            <w:tcBorders>
              <w:bottom w:val="double" w:sz="4" w:space="0" w:color="auto"/>
            </w:tcBorders>
            <w:shd w:val="clear" w:color="auto" w:fill="auto"/>
          </w:tcPr>
          <w:p w14:paraId="616B572E" w14:textId="77777777" w:rsidR="00A21A35" w:rsidRPr="00507203" w:rsidRDefault="00A21A35" w:rsidP="004262F2">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8505" w:type="dxa"/>
            <w:tcBorders>
              <w:bottom w:val="double" w:sz="4" w:space="0" w:color="auto"/>
            </w:tcBorders>
            <w:shd w:val="clear" w:color="auto" w:fill="auto"/>
          </w:tcPr>
          <w:p w14:paraId="6DFC6D54" w14:textId="77777777" w:rsidR="00A21A35" w:rsidRPr="00507203" w:rsidRDefault="00A21A35" w:rsidP="004262F2">
            <w:pPr>
              <w:spacing w:line="300" w:lineRule="exact"/>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p>
        </w:tc>
      </w:tr>
      <w:tr w:rsidR="00A21A35" w:rsidRPr="00507203" w14:paraId="4F260E66" w14:textId="77777777" w:rsidTr="00A96F3C">
        <w:trPr>
          <w:trHeight w:val="735"/>
        </w:trPr>
        <w:tc>
          <w:tcPr>
            <w:tcW w:w="1809" w:type="dxa"/>
            <w:tcBorders>
              <w:top w:val="double" w:sz="4" w:space="0" w:color="auto"/>
              <w:bottom w:val="dashed" w:sz="4" w:space="0" w:color="auto"/>
            </w:tcBorders>
            <w:shd w:val="clear" w:color="auto" w:fill="auto"/>
          </w:tcPr>
          <w:p w14:paraId="48E428DE"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エネルギー転換部門</w:t>
            </w:r>
          </w:p>
          <w:p w14:paraId="7400989F"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電気</w:t>
            </w:r>
          </w:p>
        </w:tc>
        <w:tc>
          <w:tcPr>
            <w:tcW w:w="8505" w:type="dxa"/>
            <w:tcBorders>
              <w:top w:val="double" w:sz="4" w:space="0" w:color="auto"/>
              <w:bottom w:val="dashed" w:sz="4" w:space="0" w:color="auto"/>
            </w:tcBorders>
            <w:shd w:val="clear" w:color="auto" w:fill="auto"/>
            <w:vAlign w:val="center"/>
          </w:tcPr>
          <w:p w14:paraId="55EC1302" w14:textId="077624BE" w:rsidR="00A21A35" w:rsidRPr="00507203" w:rsidRDefault="00A21A35" w:rsidP="00524BE3">
            <w:pPr>
              <w:spacing w:line="300" w:lineRule="exact"/>
              <w:rPr>
                <w:rFonts w:ascii="ＭＳ Ｐゴシック" w:eastAsia="ＭＳ Ｐゴシック" w:hAnsi="ＭＳ Ｐゴシック"/>
              </w:rPr>
            </w:pPr>
            <w:r w:rsidRPr="00507203">
              <w:rPr>
                <w:rFonts w:ascii="ＭＳ Ｐゴシック" w:eastAsia="ＭＳ Ｐゴシック" w:hAnsi="ＭＳ Ｐゴシック" w:hint="eastAsia"/>
              </w:rPr>
              <w:t>（府域の</w:t>
            </w:r>
            <w:r w:rsidR="00E80C3F" w:rsidRPr="00507203">
              <w:rPr>
                <w:rFonts w:ascii="ＭＳ Ｐゴシック" w:eastAsia="ＭＳ Ｐゴシック" w:hAnsi="ＭＳ Ｐゴシック" w:hint="eastAsia"/>
              </w:rPr>
              <w:t>各</w:t>
            </w:r>
            <w:r w:rsidRPr="00507203">
              <w:rPr>
                <w:rFonts w:ascii="ＭＳ Ｐゴシック" w:eastAsia="ＭＳ Ｐゴシック" w:hAnsi="ＭＳ Ｐゴシック" w:hint="eastAsia"/>
              </w:rPr>
              <w:t>発電所における発電用燃料の自家消費分）</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5CA20852" w14:textId="77777777" w:rsidR="00A21A35" w:rsidRPr="00507203" w:rsidRDefault="00A21A35" w:rsidP="00524BE3">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 xml:space="preserve">*１ </w:t>
            </w:r>
            <w:r w:rsidRPr="00507203">
              <w:rPr>
                <w:rFonts w:ascii="ＭＳ Ｐ明朝" w:eastAsia="ＭＳ Ｐ明朝" w:hAnsi="ＭＳ Ｐ明朝" w:hint="eastAsia"/>
                <w:sz w:val="18"/>
                <w:szCs w:val="18"/>
              </w:rPr>
              <w:t>各発電所の燃料の投入量×所内率</w:t>
            </w:r>
          </w:p>
        </w:tc>
      </w:tr>
      <w:tr w:rsidR="00A21A35" w:rsidRPr="00507203" w14:paraId="5EF0CBCB" w14:textId="77777777" w:rsidTr="002F3A5A">
        <w:tc>
          <w:tcPr>
            <w:tcW w:w="1809" w:type="dxa"/>
            <w:tcBorders>
              <w:top w:val="dashed" w:sz="4" w:space="0" w:color="auto"/>
              <w:bottom w:val="dashed" w:sz="4" w:space="0" w:color="auto"/>
            </w:tcBorders>
            <w:shd w:val="clear" w:color="auto" w:fill="auto"/>
          </w:tcPr>
          <w:p w14:paraId="02034C61"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ガス</w:t>
            </w:r>
          </w:p>
        </w:tc>
        <w:tc>
          <w:tcPr>
            <w:tcW w:w="8505" w:type="dxa"/>
            <w:tcBorders>
              <w:top w:val="dashed" w:sz="4" w:space="0" w:color="auto"/>
              <w:bottom w:val="dashed" w:sz="4" w:space="0" w:color="auto"/>
            </w:tcBorders>
            <w:shd w:val="clear" w:color="auto" w:fill="auto"/>
          </w:tcPr>
          <w:p w14:paraId="5395D93D" w14:textId="77777777"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（府域のガス製造工場におけるガス製造用燃料及び電力消費量（買電分））</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36BBD540" w14:textId="77777777" w:rsidR="00A21A35" w:rsidRPr="00507203" w:rsidRDefault="00A21A35"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*１ </w:t>
            </w:r>
            <w:r w:rsidRPr="00507203">
              <w:rPr>
                <w:rFonts w:ascii="ＭＳ Ｐ明朝" w:eastAsia="ＭＳ Ｐ明朝" w:hAnsi="ＭＳ Ｐ明朝" w:hint="eastAsia"/>
                <w:sz w:val="18"/>
                <w:szCs w:val="18"/>
              </w:rPr>
              <w:t>大阪ガス</w:t>
            </w:r>
            <w:r w:rsidRPr="00507203">
              <w:rPr>
                <w:rFonts w:ascii="ＭＳ Ｐ明朝" w:eastAsia="ＭＳ Ｐ明朝" w:hAnsi="ＭＳ Ｐ明朝"/>
                <w:sz w:val="18"/>
                <w:szCs w:val="18"/>
              </w:rPr>
              <w:t>(株)資料</w:t>
            </w:r>
          </w:p>
        </w:tc>
      </w:tr>
      <w:tr w:rsidR="00A21A35" w:rsidRPr="00507203" w14:paraId="5CBE2545" w14:textId="77777777" w:rsidTr="002F3A5A">
        <w:tc>
          <w:tcPr>
            <w:tcW w:w="1809" w:type="dxa"/>
            <w:tcBorders>
              <w:top w:val="dashed" w:sz="4" w:space="0" w:color="auto"/>
              <w:bottom w:val="single" w:sz="4" w:space="0" w:color="auto"/>
            </w:tcBorders>
            <w:shd w:val="clear" w:color="auto" w:fill="auto"/>
          </w:tcPr>
          <w:p w14:paraId="7DAB643A"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熱供給</w:t>
            </w:r>
          </w:p>
        </w:tc>
        <w:tc>
          <w:tcPr>
            <w:tcW w:w="8505" w:type="dxa"/>
            <w:tcBorders>
              <w:top w:val="dashed" w:sz="4" w:space="0" w:color="auto"/>
              <w:bottom w:val="single" w:sz="4" w:space="0" w:color="auto"/>
            </w:tcBorders>
            <w:shd w:val="clear" w:color="auto" w:fill="auto"/>
          </w:tcPr>
          <w:p w14:paraId="33310F64" w14:textId="77777777"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（府域の熱供給事業所における燃料の投入量）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×（投入エネルギー量に占める自家消費量の割合）</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×（燃料種別排出係数）</w:t>
            </w:r>
          </w:p>
          <w:p w14:paraId="7C282ECA" w14:textId="0AA8A02E" w:rsidR="00A21A35" w:rsidRPr="00507203" w:rsidRDefault="00A21A35"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熱供給事業便覧（（</w:t>
            </w:r>
            <w:r w:rsidR="00C06A75">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社）日本熱供給事業協会）</w:t>
            </w:r>
          </w:p>
          <w:p w14:paraId="2C97F5D1" w14:textId="3E692DEA" w:rsidR="00A21A35" w:rsidRPr="00507203" w:rsidRDefault="00A21A35" w:rsidP="00524BE3">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E80C3F"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総合エネルギー統計（経済産業省）</w:t>
            </w:r>
          </w:p>
        </w:tc>
      </w:tr>
      <w:tr w:rsidR="00A21A35" w:rsidRPr="00507203" w14:paraId="4B9133D0" w14:textId="77777777" w:rsidTr="00A96F3C">
        <w:trPr>
          <w:trHeight w:val="904"/>
        </w:trPr>
        <w:tc>
          <w:tcPr>
            <w:tcW w:w="1809" w:type="dxa"/>
            <w:tcBorders>
              <w:bottom w:val="dashed" w:sz="4" w:space="0" w:color="auto"/>
            </w:tcBorders>
            <w:shd w:val="clear" w:color="auto" w:fill="auto"/>
          </w:tcPr>
          <w:p w14:paraId="05A8B9D0"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産業部門</w:t>
            </w:r>
          </w:p>
          <w:p w14:paraId="34ED09B3"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製造業</w:t>
            </w:r>
          </w:p>
        </w:tc>
        <w:tc>
          <w:tcPr>
            <w:tcW w:w="8505" w:type="dxa"/>
            <w:tcBorders>
              <w:bottom w:val="dashed" w:sz="4" w:space="0" w:color="auto"/>
            </w:tcBorders>
            <w:shd w:val="clear" w:color="auto" w:fill="auto"/>
          </w:tcPr>
          <w:p w14:paraId="0499E728" w14:textId="510259C1"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（温暖化防止条例の特定事業者（製造業）の業種別・燃料種別消費量）×（燃料種別排出係数）×（府域の業種別製造品出荷額等）</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rPr>
              <w:t>/（条例</w:t>
            </w:r>
            <w:r w:rsidR="00E80C3F" w:rsidRPr="00507203">
              <w:rPr>
                <w:rFonts w:ascii="ＭＳ Ｐゴシック" w:eastAsia="ＭＳ Ｐゴシック" w:hAnsi="ＭＳ Ｐゴシック" w:hint="eastAsia"/>
              </w:rPr>
              <w:t>特定</w:t>
            </w:r>
            <w:r w:rsidRPr="00507203">
              <w:rPr>
                <w:rFonts w:ascii="ＭＳ Ｐゴシック" w:eastAsia="ＭＳ Ｐゴシック" w:hAnsi="ＭＳ Ｐゴシック" w:hint="eastAsia"/>
              </w:rPr>
              <w:t>事業者分の業種別製造品出荷額等）</w:t>
            </w:r>
            <w:r w:rsidRPr="00507203">
              <w:rPr>
                <w:rFonts w:ascii="ＭＳ Ｐゴシック" w:eastAsia="ＭＳ Ｐゴシック" w:hAnsi="ＭＳ Ｐゴシック" w:hint="eastAsia"/>
                <w:vertAlign w:val="superscript"/>
              </w:rPr>
              <w:t>＊１</w:t>
            </w:r>
          </w:p>
          <w:p w14:paraId="1F4595D1" w14:textId="5C0D42A2" w:rsidR="00A21A35" w:rsidRPr="00507203" w:rsidRDefault="00A21A35" w:rsidP="00524BE3">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大阪の工業（大阪府）、条例</w:t>
            </w:r>
            <w:r w:rsidR="00523A97" w:rsidRPr="00507203">
              <w:rPr>
                <w:rFonts w:ascii="ＭＳ Ｐ明朝" w:eastAsia="ＭＳ Ｐ明朝" w:hAnsi="ＭＳ Ｐ明朝" w:hint="eastAsia"/>
                <w:sz w:val="18"/>
                <w:szCs w:val="18"/>
              </w:rPr>
              <w:t>特定</w:t>
            </w:r>
            <w:r w:rsidRPr="00507203">
              <w:rPr>
                <w:rFonts w:ascii="ＭＳ Ｐ明朝" w:eastAsia="ＭＳ Ｐ明朝" w:hAnsi="ＭＳ Ｐ明朝" w:hint="eastAsia"/>
                <w:sz w:val="18"/>
                <w:szCs w:val="18"/>
              </w:rPr>
              <w:t>事業者分は事業所数より推計</w:t>
            </w:r>
          </w:p>
        </w:tc>
      </w:tr>
      <w:tr w:rsidR="00A21A35" w:rsidRPr="00507203" w14:paraId="031EB0D8" w14:textId="77777777" w:rsidTr="002F3A5A">
        <w:tc>
          <w:tcPr>
            <w:tcW w:w="1809" w:type="dxa"/>
            <w:tcBorders>
              <w:top w:val="dashed" w:sz="4" w:space="0" w:color="auto"/>
              <w:bottom w:val="dashed" w:sz="4" w:space="0" w:color="auto"/>
            </w:tcBorders>
            <w:shd w:val="clear" w:color="auto" w:fill="auto"/>
          </w:tcPr>
          <w:p w14:paraId="1C7D97F1"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農林水産業</w:t>
            </w:r>
          </w:p>
        </w:tc>
        <w:tc>
          <w:tcPr>
            <w:tcW w:w="8505" w:type="dxa"/>
            <w:tcBorders>
              <w:top w:val="dashed" w:sz="4" w:space="0" w:color="auto"/>
              <w:bottom w:val="dashed" w:sz="4" w:space="0" w:color="auto"/>
            </w:tcBorders>
            <w:shd w:val="clear" w:color="auto" w:fill="auto"/>
          </w:tcPr>
          <w:p w14:paraId="193AC92D" w14:textId="77777777" w:rsidR="00A21A35" w:rsidRPr="00507203" w:rsidRDefault="00A21A35" w:rsidP="00524BE3">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（農林水産業燃料種別消費量）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p>
          <w:p w14:paraId="7F4487E7" w14:textId="693B20AB" w:rsidR="00A21A35" w:rsidRPr="00507203" w:rsidRDefault="00A21A35" w:rsidP="00524BE3">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523A97"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（平成</w:t>
            </w:r>
            <w:r w:rsidRPr="00507203">
              <w:rPr>
                <w:rFonts w:ascii="ＭＳ Ｐ明朝" w:eastAsia="ＭＳ Ｐ明朝" w:hAnsi="ＭＳ Ｐ明朝"/>
                <w:sz w:val="18"/>
                <w:szCs w:val="18"/>
              </w:rPr>
              <w:t>2</w:t>
            </w:r>
            <w:r w:rsidR="00B73429">
              <w:rPr>
                <w:rFonts w:ascii="ＭＳ Ｐ明朝" w:eastAsia="ＭＳ Ｐ明朝" w:hAnsi="ＭＳ Ｐ明朝" w:hint="eastAsia"/>
                <w:sz w:val="18"/>
                <w:szCs w:val="18"/>
              </w:rPr>
              <w:t>7</w:t>
            </w:r>
            <w:r w:rsidRPr="00507203">
              <w:rPr>
                <w:rFonts w:ascii="ＭＳ Ｐ明朝" w:eastAsia="ＭＳ Ｐ明朝" w:hAnsi="ＭＳ Ｐ明朝" w:hint="eastAsia"/>
                <w:sz w:val="18"/>
                <w:szCs w:val="18"/>
              </w:rPr>
              <w:t>年度燃料種別消費量（農林水産業）の大阪府</w:t>
            </w:r>
            <w:r w:rsidRPr="00507203">
              <w:rPr>
                <w:rFonts w:ascii="ＭＳ Ｐ明朝" w:eastAsia="ＭＳ Ｐ明朝" w:hAnsi="ＭＳ Ｐ明朝"/>
                <w:sz w:val="18"/>
                <w:szCs w:val="18"/>
              </w:rPr>
              <w:t>/全国比に平成2</w:t>
            </w:r>
            <w:r w:rsidR="00B73429">
              <w:rPr>
                <w:rFonts w:ascii="ＭＳ Ｐ明朝" w:eastAsia="ＭＳ Ｐ明朝" w:hAnsi="ＭＳ Ｐ明朝" w:hint="eastAsia"/>
                <w:sz w:val="18"/>
                <w:szCs w:val="18"/>
              </w:rPr>
              <w:t>8</w:t>
            </w:r>
            <w:r w:rsidRPr="00507203">
              <w:rPr>
                <w:rFonts w:ascii="ＭＳ Ｐ明朝" w:eastAsia="ＭＳ Ｐ明朝" w:hAnsi="ＭＳ Ｐ明朝" w:hint="eastAsia"/>
                <w:sz w:val="18"/>
                <w:szCs w:val="18"/>
              </w:rPr>
              <w:t>年度</w:t>
            </w:r>
            <w:r w:rsidR="00523A97" w:rsidRPr="00507203">
              <w:rPr>
                <w:rFonts w:ascii="ＭＳ Ｐ明朝" w:eastAsia="ＭＳ Ｐ明朝" w:hAnsi="ＭＳ Ｐ明朝" w:hint="eastAsia"/>
                <w:sz w:val="18"/>
                <w:szCs w:val="18"/>
              </w:rPr>
              <w:t>の</w:t>
            </w:r>
            <w:r w:rsidRPr="00507203">
              <w:rPr>
                <w:rFonts w:ascii="ＭＳ Ｐ明朝" w:eastAsia="ＭＳ Ｐ明朝" w:hAnsi="ＭＳ Ｐ明朝" w:hint="eastAsia"/>
                <w:sz w:val="18"/>
                <w:szCs w:val="18"/>
              </w:rPr>
              <w:t>全国燃料種別消費量（農林水産業）を乗じた。全国の消費量は総合エネルギー統計（経済産業省）、大阪府の消費量は都道府県エネルギー統計（経済産業省）</w:t>
            </w:r>
          </w:p>
        </w:tc>
      </w:tr>
      <w:tr w:rsidR="00A21A35" w:rsidRPr="00507203" w14:paraId="03DAE13E" w14:textId="77777777" w:rsidTr="002F3A5A">
        <w:tc>
          <w:tcPr>
            <w:tcW w:w="1809" w:type="dxa"/>
            <w:tcBorders>
              <w:top w:val="dashed" w:sz="4" w:space="0" w:color="auto"/>
              <w:bottom w:val="dashed" w:sz="4" w:space="0" w:color="auto"/>
            </w:tcBorders>
            <w:shd w:val="clear" w:color="auto" w:fill="auto"/>
          </w:tcPr>
          <w:p w14:paraId="4B72EEC3"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建設業</w:t>
            </w:r>
          </w:p>
        </w:tc>
        <w:tc>
          <w:tcPr>
            <w:tcW w:w="8505" w:type="dxa"/>
            <w:tcBorders>
              <w:top w:val="dashed" w:sz="4" w:space="0" w:color="auto"/>
              <w:bottom w:val="dashed" w:sz="4" w:space="0" w:color="auto"/>
            </w:tcBorders>
            <w:shd w:val="clear" w:color="auto" w:fill="auto"/>
          </w:tcPr>
          <w:p w14:paraId="133E93B3" w14:textId="77777777" w:rsidR="00A21A35" w:rsidRPr="00B66BF5" w:rsidRDefault="00A21A35" w:rsidP="00F43E82">
            <w:pPr>
              <w:snapToGrid w:val="0"/>
              <w:jc w:val="left"/>
              <w:rPr>
                <w:rFonts w:ascii="ＭＳ Ｐゴシック" w:eastAsia="ＭＳ Ｐゴシック" w:hAnsi="ＭＳ Ｐゴシック"/>
              </w:rPr>
            </w:pPr>
            <w:r w:rsidRPr="00B66BF5">
              <w:rPr>
                <w:rFonts w:ascii="ＭＳ Ｐゴシック" w:eastAsia="ＭＳ Ｐゴシック" w:hAnsi="ＭＳ Ｐゴシック" w:hint="eastAsia"/>
              </w:rPr>
              <w:t>（建設業・鉱業燃料種別消費量）</w:t>
            </w:r>
            <w:r w:rsidRPr="00B66BF5">
              <w:rPr>
                <w:rFonts w:ascii="ＭＳ Ｐゴシック" w:eastAsia="ＭＳ Ｐゴシック" w:hAnsi="ＭＳ Ｐゴシック" w:hint="eastAsia"/>
                <w:vertAlign w:val="superscript"/>
              </w:rPr>
              <w:t>＊１</w:t>
            </w:r>
            <w:r w:rsidRPr="00B66BF5">
              <w:rPr>
                <w:rFonts w:ascii="ＭＳ Ｐゴシック" w:eastAsia="ＭＳ Ｐゴシック" w:hAnsi="ＭＳ Ｐゴシック" w:hint="eastAsia"/>
              </w:rPr>
              <w:t>×（建設業消費量比率）</w:t>
            </w:r>
            <w:r w:rsidRPr="00B66BF5">
              <w:rPr>
                <w:rFonts w:ascii="ＭＳ Ｐゴシック" w:eastAsia="ＭＳ Ｐゴシック" w:hAnsi="ＭＳ Ｐゴシック" w:hint="eastAsia"/>
                <w:vertAlign w:val="superscript"/>
              </w:rPr>
              <w:t>＊２</w:t>
            </w:r>
            <w:r w:rsidRPr="00B66BF5">
              <w:rPr>
                <w:rFonts w:ascii="ＭＳ Ｐゴシック" w:eastAsia="ＭＳ Ｐゴシック" w:hAnsi="ＭＳ Ｐゴシック" w:hint="eastAsia"/>
              </w:rPr>
              <w:t>×（燃料種別排出係数）</w:t>
            </w:r>
          </w:p>
          <w:p w14:paraId="62B4F0E0" w14:textId="57AE9BB0" w:rsidR="00A21A35" w:rsidRPr="00B66BF5" w:rsidRDefault="00A21A35" w:rsidP="00F43E82">
            <w:pPr>
              <w:snapToGrid w:val="0"/>
              <w:ind w:leftChars="50" w:left="285" w:hangingChars="100" w:hanging="180"/>
              <w:jc w:val="left"/>
              <w:rPr>
                <w:rFonts w:ascii="ＭＳ Ｐ明朝" w:eastAsia="ＭＳ Ｐ明朝" w:hAnsi="ＭＳ Ｐ明朝"/>
                <w:sz w:val="18"/>
                <w:szCs w:val="18"/>
              </w:rPr>
            </w:pPr>
            <w:r w:rsidRPr="00B66BF5">
              <w:rPr>
                <w:rFonts w:ascii="ＭＳ Ｐ明朝" w:eastAsia="ＭＳ Ｐ明朝" w:hAnsi="ＭＳ Ｐ明朝"/>
                <w:sz w:val="18"/>
                <w:szCs w:val="18"/>
              </w:rPr>
              <w:t>*1</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（平成</w:t>
            </w:r>
            <w:r w:rsidRPr="00B66BF5">
              <w:rPr>
                <w:rFonts w:ascii="ＭＳ Ｐ明朝" w:eastAsia="ＭＳ Ｐ明朝" w:hAnsi="ＭＳ Ｐ明朝"/>
                <w:sz w:val="18"/>
                <w:szCs w:val="18"/>
              </w:rPr>
              <w:t>2</w:t>
            </w:r>
            <w:r w:rsidR="00B73429" w:rsidRPr="00A96F3C">
              <w:rPr>
                <w:rFonts w:ascii="ＭＳ Ｐ明朝" w:eastAsia="ＭＳ Ｐ明朝" w:hAnsi="ＭＳ Ｐ明朝"/>
                <w:sz w:val="18"/>
                <w:szCs w:val="18"/>
              </w:rPr>
              <w:t>7</w:t>
            </w:r>
            <w:r w:rsidRPr="00B66BF5">
              <w:rPr>
                <w:rFonts w:ascii="ＭＳ Ｐ明朝" w:eastAsia="ＭＳ Ｐ明朝" w:hAnsi="ＭＳ Ｐ明朝" w:hint="eastAsia"/>
                <w:sz w:val="18"/>
                <w:szCs w:val="18"/>
              </w:rPr>
              <w:t>年度燃料種別消費量（建設業・鉱業）の大阪府</w:t>
            </w:r>
            <w:r w:rsidRPr="00B66BF5">
              <w:rPr>
                <w:rFonts w:ascii="ＭＳ Ｐ明朝" w:eastAsia="ＭＳ Ｐ明朝" w:hAnsi="ＭＳ Ｐ明朝"/>
                <w:sz w:val="18"/>
                <w:szCs w:val="18"/>
              </w:rPr>
              <w:t>/全国比に平成2</w:t>
            </w:r>
            <w:r w:rsidR="00B73429" w:rsidRPr="00A96F3C">
              <w:rPr>
                <w:rFonts w:ascii="ＭＳ Ｐ明朝" w:eastAsia="ＭＳ Ｐ明朝" w:hAnsi="ＭＳ Ｐ明朝"/>
                <w:sz w:val="18"/>
                <w:szCs w:val="18"/>
              </w:rPr>
              <w:t>8</w:t>
            </w:r>
            <w:r w:rsidRPr="00B66BF5">
              <w:rPr>
                <w:rFonts w:ascii="ＭＳ Ｐ明朝" w:eastAsia="ＭＳ Ｐ明朝" w:hAnsi="ＭＳ Ｐ明朝" w:hint="eastAsia"/>
                <w:sz w:val="18"/>
                <w:szCs w:val="18"/>
              </w:rPr>
              <w:t>年度</w:t>
            </w:r>
            <w:r w:rsidR="00523A97" w:rsidRPr="00B66BF5">
              <w:rPr>
                <w:rFonts w:ascii="ＭＳ Ｐ明朝" w:eastAsia="ＭＳ Ｐ明朝" w:hAnsi="ＭＳ Ｐ明朝" w:hint="eastAsia"/>
                <w:sz w:val="18"/>
                <w:szCs w:val="18"/>
              </w:rPr>
              <w:t>の</w:t>
            </w:r>
            <w:r w:rsidRPr="00B66BF5">
              <w:rPr>
                <w:rFonts w:ascii="ＭＳ Ｐ明朝" w:eastAsia="ＭＳ Ｐ明朝" w:hAnsi="ＭＳ Ｐ明朝" w:hint="eastAsia"/>
                <w:sz w:val="18"/>
                <w:szCs w:val="18"/>
              </w:rPr>
              <w:t>全国燃料種別消費量（建設業・鉱業）を乗じた。全国の消費量は総合エネルギー統計（経済産業省）、大阪府の消費量は都道府県エネルギー統計（経済産業省）</w:t>
            </w:r>
          </w:p>
          <w:p w14:paraId="528999B7" w14:textId="0B6B0C49" w:rsidR="00A21A35" w:rsidRPr="00B66BF5" w:rsidRDefault="00A21A35" w:rsidP="00F43E82">
            <w:pPr>
              <w:snapToGrid w:val="0"/>
              <w:ind w:leftChars="50" w:left="285" w:hangingChars="100" w:hanging="180"/>
              <w:jc w:val="left"/>
              <w:rPr>
                <w:rFonts w:ascii="ＭＳ Ｐゴシック" w:eastAsia="ＭＳ Ｐゴシック" w:hAnsi="ＭＳ Ｐゴシック"/>
              </w:rPr>
            </w:pPr>
            <w:r w:rsidRPr="00B66BF5">
              <w:rPr>
                <w:rFonts w:ascii="ＭＳ Ｐ明朝" w:eastAsia="ＭＳ Ｐ明朝" w:hAnsi="ＭＳ Ｐ明朝"/>
                <w:sz w:val="18"/>
                <w:szCs w:val="18"/>
              </w:rPr>
              <w:t>*2</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総合エネルギー統計（経済産業省）</w:t>
            </w:r>
          </w:p>
        </w:tc>
      </w:tr>
      <w:tr w:rsidR="00A21A35" w:rsidRPr="00507203" w14:paraId="6353DD87" w14:textId="77777777" w:rsidTr="002F3A5A">
        <w:tc>
          <w:tcPr>
            <w:tcW w:w="1809" w:type="dxa"/>
            <w:tcBorders>
              <w:top w:val="dashed" w:sz="4" w:space="0" w:color="auto"/>
              <w:bottom w:val="single" w:sz="4" w:space="0" w:color="auto"/>
            </w:tcBorders>
            <w:shd w:val="clear" w:color="auto" w:fill="auto"/>
          </w:tcPr>
          <w:p w14:paraId="7EFFC03E"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鉱業</w:t>
            </w:r>
          </w:p>
        </w:tc>
        <w:tc>
          <w:tcPr>
            <w:tcW w:w="8505" w:type="dxa"/>
            <w:tcBorders>
              <w:top w:val="dashed" w:sz="4" w:space="0" w:color="auto"/>
              <w:bottom w:val="single" w:sz="4" w:space="0" w:color="auto"/>
            </w:tcBorders>
            <w:shd w:val="clear" w:color="auto" w:fill="auto"/>
          </w:tcPr>
          <w:p w14:paraId="347EF79F" w14:textId="77777777" w:rsidR="00A21A35" w:rsidRPr="00B66BF5" w:rsidRDefault="00A21A35" w:rsidP="00F43E82">
            <w:pPr>
              <w:snapToGrid w:val="0"/>
              <w:jc w:val="left"/>
              <w:rPr>
                <w:rFonts w:ascii="ＭＳ Ｐゴシック" w:eastAsia="ＭＳ Ｐゴシック" w:hAnsi="ＭＳ Ｐゴシック"/>
              </w:rPr>
            </w:pPr>
            <w:r w:rsidRPr="00B66BF5">
              <w:rPr>
                <w:rFonts w:ascii="ＭＳ Ｐゴシック" w:eastAsia="ＭＳ Ｐゴシック" w:hAnsi="ＭＳ Ｐゴシック" w:hint="eastAsia"/>
              </w:rPr>
              <w:t>（建設業・鉱業燃料種別消費量）</w:t>
            </w:r>
            <w:r w:rsidRPr="00B66BF5">
              <w:rPr>
                <w:rFonts w:ascii="ＭＳ Ｐゴシック" w:eastAsia="ＭＳ Ｐゴシック" w:hAnsi="ＭＳ Ｐゴシック" w:hint="eastAsia"/>
                <w:vertAlign w:val="superscript"/>
              </w:rPr>
              <w:t>＊１</w:t>
            </w:r>
            <w:r w:rsidRPr="00B66BF5">
              <w:rPr>
                <w:rFonts w:ascii="ＭＳ Ｐゴシック" w:eastAsia="ＭＳ Ｐゴシック" w:hAnsi="ＭＳ Ｐゴシック" w:hint="eastAsia"/>
              </w:rPr>
              <w:t>×（鉱業消費量比率）</w:t>
            </w:r>
            <w:r w:rsidRPr="00B66BF5">
              <w:rPr>
                <w:rFonts w:ascii="ＭＳ Ｐゴシック" w:eastAsia="ＭＳ Ｐゴシック" w:hAnsi="ＭＳ Ｐゴシック" w:hint="eastAsia"/>
                <w:vertAlign w:val="superscript"/>
              </w:rPr>
              <w:t>＊２</w:t>
            </w:r>
            <w:r w:rsidRPr="00B66BF5">
              <w:rPr>
                <w:rFonts w:ascii="ＭＳ Ｐゴシック" w:eastAsia="ＭＳ Ｐゴシック" w:hAnsi="ＭＳ Ｐゴシック" w:hint="eastAsia"/>
              </w:rPr>
              <w:t>×（燃料種別排出係数）</w:t>
            </w:r>
          </w:p>
          <w:p w14:paraId="05EE5439" w14:textId="331EACAB" w:rsidR="00A21A35" w:rsidRPr="00B66BF5" w:rsidRDefault="00A21A35" w:rsidP="00F43E82">
            <w:pPr>
              <w:snapToGrid w:val="0"/>
              <w:ind w:leftChars="50" w:left="285" w:hangingChars="100" w:hanging="180"/>
              <w:jc w:val="left"/>
              <w:rPr>
                <w:rFonts w:ascii="ＭＳ Ｐ明朝" w:eastAsia="ＭＳ Ｐ明朝" w:hAnsi="ＭＳ Ｐ明朝"/>
                <w:sz w:val="18"/>
                <w:szCs w:val="18"/>
              </w:rPr>
            </w:pPr>
            <w:r w:rsidRPr="00B66BF5">
              <w:rPr>
                <w:rFonts w:ascii="ＭＳ Ｐ明朝" w:eastAsia="ＭＳ Ｐ明朝" w:hAnsi="ＭＳ Ｐ明朝"/>
                <w:sz w:val="18"/>
                <w:szCs w:val="18"/>
              </w:rPr>
              <w:t>*1</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平成</w:t>
            </w:r>
            <w:r w:rsidRPr="00B66BF5">
              <w:rPr>
                <w:rFonts w:ascii="ＭＳ Ｐ明朝" w:eastAsia="ＭＳ Ｐ明朝" w:hAnsi="ＭＳ Ｐ明朝"/>
                <w:sz w:val="18"/>
                <w:szCs w:val="18"/>
              </w:rPr>
              <w:t>2</w:t>
            </w:r>
            <w:r w:rsidR="00B73429" w:rsidRPr="00A96F3C">
              <w:rPr>
                <w:rFonts w:ascii="ＭＳ Ｐ明朝" w:eastAsia="ＭＳ Ｐ明朝" w:hAnsi="ＭＳ Ｐ明朝"/>
                <w:sz w:val="18"/>
                <w:szCs w:val="18"/>
              </w:rPr>
              <w:t>7</w:t>
            </w:r>
            <w:r w:rsidRPr="00B66BF5">
              <w:rPr>
                <w:rFonts w:ascii="ＭＳ Ｐ明朝" w:eastAsia="ＭＳ Ｐ明朝" w:hAnsi="ＭＳ Ｐ明朝" w:hint="eastAsia"/>
                <w:sz w:val="18"/>
                <w:szCs w:val="18"/>
              </w:rPr>
              <w:t>年度燃料種別消費量（建設業・鉱業）の大阪府</w:t>
            </w:r>
            <w:r w:rsidRPr="00B66BF5">
              <w:rPr>
                <w:rFonts w:ascii="ＭＳ Ｐ明朝" w:eastAsia="ＭＳ Ｐ明朝" w:hAnsi="ＭＳ Ｐ明朝"/>
                <w:sz w:val="18"/>
                <w:szCs w:val="18"/>
              </w:rPr>
              <w:t>/全国比に平成2</w:t>
            </w:r>
            <w:r w:rsidR="00B73429" w:rsidRPr="00A96F3C">
              <w:rPr>
                <w:rFonts w:ascii="ＭＳ Ｐ明朝" w:eastAsia="ＭＳ Ｐ明朝" w:hAnsi="ＭＳ Ｐ明朝"/>
                <w:sz w:val="18"/>
                <w:szCs w:val="18"/>
              </w:rPr>
              <w:t>8</w:t>
            </w:r>
            <w:r w:rsidRPr="00B66BF5">
              <w:rPr>
                <w:rFonts w:ascii="ＭＳ Ｐ明朝" w:eastAsia="ＭＳ Ｐ明朝" w:hAnsi="ＭＳ Ｐ明朝" w:hint="eastAsia"/>
                <w:sz w:val="18"/>
                <w:szCs w:val="18"/>
              </w:rPr>
              <w:t>年度</w:t>
            </w:r>
            <w:r w:rsidR="00523A97" w:rsidRPr="00B66BF5">
              <w:rPr>
                <w:rFonts w:ascii="ＭＳ Ｐ明朝" w:eastAsia="ＭＳ Ｐ明朝" w:hAnsi="ＭＳ Ｐ明朝" w:hint="eastAsia"/>
                <w:sz w:val="18"/>
                <w:szCs w:val="18"/>
              </w:rPr>
              <w:t>の</w:t>
            </w:r>
            <w:r w:rsidRPr="00B66BF5">
              <w:rPr>
                <w:rFonts w:ascii="ＭＳ Ｐ明朝" w:eastAsia="ＭＳ Ｐ明朝" w:hAnsi="ＭＳ Ｐ明朝" w:hint="eastAsia"/>
                <w:sz w:val="18"/>
                <w:szCs w:val="18"/>
              </w:rPr>
              <w:t>全国燃料種別消費量（建設業・鉱業）を乗じた。全国の消費量は総合エネルギー統計（経済産業省）、大阪府の消費量は都道府県エネルギー統計（経済産業省）</w:t>
            </w:r>
          </w:p>
          <w:p w14:paraId="2321D0CC" w14:textId="21897AA9" w:rsidR="00A21A35" w:rsidRPr="00B66BF5" w:rsidRDefault="00A21A35" w:rsidP="00F43E82">
            <w:pPr>
              <w:snapToGrid w:val="0"/>
              <w:ind w:firstLineChars="50" w:firstLine="90"/>
              <w:jc w:val="left"/>
              <w:rPr>
                <w:rFonts w:ascii="ＭＳ Ｐゴシック" w:eastAsia="ＭＳ Ｐゴシック" w:hAnsi="ＭＳ Ｐゴシック"/>
              </w:rPr>
            </w:pPr>
            <w:r w:rsidRPr="00B66BF5">
              <w:rPr>
                <w:rFonts w:ascii="ＭＳ Ｐ明朝" w:eastAsia="ＭＳ Ｐ明朝" w:hAnsi="ＭＳ Ｐ明朝"/>
                <w:sz w:val="18"/>
                <w:szCs w:val="18"/>
              </w:rPr>
              <w:t>*2</w:t>
            </w:r>
            <w:r w:rsidR="00523A97" w:rsidRPr="00B66BF5">
              <w:rPr>
                <w:rFonts w:ascii="ＭＳ Ｐ明朝" w:eastAsia="ＭＳ Ｐ明朝" w:hAnsi="ＭＳ Ｐ明朝"/>
                <w:sz w:val="18"/>
                <w:szCs w:val="18"/>
              </w:rPr>
              <w:t xml:space="preserve"> </w:t>
            </w:r>
            <w:r w:rsidRPr="00B66BF5">
              <w:rPr>
                <w:rFonts w:ascii="ＭＳ Ｐ明朝" w:eastAsia="ＭＳ Ｐ明朝" w:hAnsi="ＭＳ Ｐ明朝" w:hint="eastAsia"/>
                <w:sz w:val="18"/>
                <w:szCs w:val="18"/>
              </w:rPr>
              <w:t>総合エネルギー統計（経済産業省）</w:t>
            </w:r>
          </w:p>
        </w:tc>
      </w:tr>
      <w:tr w:rsidR="00A21A35" w:rsidRPr="00507203" w14:paraId="1F1E8CF5" w14:textId="77777777" w:rsidTr="00A96F3C">
        <w:trPr>
          <w:trHeight w:val="829"/>
        </w:trPr>
        <w:tc>
          <w:tcPr>
            <w:tcW w:w="1809" w:type="dxa"/>
            <w:tcBorders>
              <w:bottom w:val="dashed" w:sz="4" w:space="0" w:color="auto"/>
            </w:tcBorders>
            <w:shd w:val="clear" w:color="auto" w:fill="auto"/>
          </w:tcPr>
          <w:p w14:paraId="23665F75"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運輸部門</w:t>
            </w:r>
          </w:p>
          <w:p w14:paraId="2968D60F"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8505" w:type="dxa"/>
            <w:tcBorders>
              <w:bottom w:val="dashed" w:sz="4" w:space="0" w:color="auto"/>
            </w:tcBorders>
            <w:shd w:val="clear" w:color="auto" w:fill="auto"/>
            <w:vAlign w:val="center"/>
          </w:tcPr>
          <w:p w14:paraId="35E8CD06" w14:textId="77777777" w:rsidR="00A21A35" w:rsidRPr="00507203" w:rsidRDefault="00A21A35" w:rsidP="00F43E82">
            <w:pPr>
              <w:snapToGrid w:val="0"/>
              <w:rPr>
                <w:rFonts w:ascii="ＭＳ Ｐゴシック" w:eastAsia="ＭＳ Ｐゴシック" w:hAnsi="ＭＳ Ｐゴシック"/>
                <w:sz w:val="20"/>
                <w:szCs w:val="20"/>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vertAlign w:val="superscript"/>
              </w:rPr>
              <w:t xml:space="preserve"> ＊１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vertAlign w:val="superscript"/>
              </w:rPr>
              <w:t xml:space="preserve"> ＊１</w:t>
            </w:r>
          </w:p>
          <w:p w14:paraId="3F0E3546" w14:textId="420A83EE" w:rsidR="00A21A35" w:rsidRPr="00507203" w:rsidRDefault="00A21A35" w:rsidP="00F43E82">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大阪府自動車</w:t>
            </w:r>
            <w:r w:rsidRPr="00507203">
              <w:rPr>
                <w:rFonts w:ascii="ＭＳ Ｐ明朝" w:eastAsia="ＭＳ Ｐ明朝" w:hAnsi="ＭＳ Ｐ明朝"/>
                <w:sz w:val="18"/>
                <w:szCs w:val="18"/>
              </w:rPr>
              <w:t>NOx・PM総量削減計画進行管理調査（大阪府）</w:t>
            </w:r>
          </w:p>
        </w:tc>
      </w:tr>
      <w:tr w:rsidR="00A21A35" w:rsidRPr="00507203" w14:paraId="75B28AE3" w14:textId="77777777" w:rsidTr="002F3A5A">
        <w:tc>
          <w:tcPr>
            <w:tcW w:w="1809" w:type="dxa"/>
            <w:tcBorders>
              <w:top w:val="dashed" w:sz="4" w:space="0" w:color="auto"/>
              <w:bottom w:val="single" w:sz="4" w:space="0" w:color="auto"/>
            </w:tcBorders>
            <w:shd w:val="clear" w:color="auto" w:fill="auto"/>
          </w:tcPr>
          <w:p w14:paraId="72125444"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鉄道</w:t>
            </w:r>
          </w:p>
        </w:tc>
        <w:tc>
          <w:tcPr>
            <w:tcW w:w="8505" w:type="dxa"/>
            <w:tcBorders>
              <w:top w:val="dashed" w:sz="4" w:space="0" w:color="auto"/>
              <w:bottom w:val="single" w:sz="4" w:space="0" w:color="auto"/>
            </w:tcBorders>
            <w:shd w:val="clear" w:color="auto" w:fill="auto"/>
          </w:tcPr>
          <w:p w14:paraId="4437968F"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【新幹線】</w:t>
            </w:r>
          </w:p>
          <w:p w14:paraId="2397CE7B" w14:textId="1F8615A3"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（鉄道の電力消費量）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×（府内走行距離割合）</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×（電力の排出係数）</w:t>
            </w:r>
          </w:p>
          <w:p w14:paraId="11D9190E"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【新幹線以外】</w:t>
            </w:r>
          </w:p>
          <w:p w14:paraId="50A2F5CB" w14:textId="75F8E341"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（鉄道の電力消費量）</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×（府内乗降客数割合）</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×（電力の排出係数）</w:t>
            </w:r>
          </w:p>
          <w:p w14:paraId="16BC4012" w14:textId="68D8D349" w:rsidR="00A21A35" w:rsidRPr="00507203" w:rsidRDefault="00A21A35" w:rsidP="00F43E82">
            <w:pPr>
              <w:snapToGrid w:val="0"/>
              <w:ind w:firstLineChars="50" w:firstLine="90"/>
              <w:jc w:val="left"/>
              <w:rPr>
                <w:rFonts w:ascii="ＭＳ Ｐ明朝" w:eastAsia="ＭＳ Ｐ明朝" w:hAnsi="ＭＳ Ｐ明朝"/>
              </w:rPr>
            </w:pPr>
            <w:r w:rsidRPr="00507203">
              <w:rPr>
                <w:rFonts w:ascii="ＭＳ Ｐ明朝" w:eastAsia="ＭＳ Ｐ明朝" w:hAnsi="ＭＳ Ｐ明朝"/>
                <w:sz w:val="18"/>
                <w:szCs w:val="18"/>
              </w:rPr>
              <w:t>*1</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JR西日本、JR</w:t>
            </w:r>
            <w:r w:rsidR="0096185F" w:rsidRPr="00507203">
              <w:rPr>
                <w:rFonts w:ascii="ＭＳ Ｐ明朝" w:eastAsia="ＭＳ Ｐ明朝" w:hAnsi="ＭＳ Ｐ明朝" w:hint="eastAsia"/>
                <w:sz w:val="18"/>
                <w:szCs w:val="18"/>
              </w:rPr>
              <w:t>東海</w:t>
            </w:r>
            <w:r w:rsidRPr="00507203">
              <w:rPr>
                <w:rFonts w:ascii="ＭＳ Ｐ明朝" w:eastAsia="ＭＳ Ｐ明朝" w:hAnsi="ＭＳ Ｐ明朝" w:hint="eastAsia"/>
                <w:sz w:val="18"/>
                <w:szCs w:val="18"/>
              </w:rPr>
              <w:t>資料</w:t>
            </w:r>
          </w:p>
          <w:p w14:paraId="4EF2A56A" w14:textId="3F14A36D"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鉄道統計年報（国土交通省）</w:t>
            </w:r>
          </w:p>
          <w:p w14:paraId="4DC0BA29" w14:textId="4A27308E" w:rsidR="00A21A35" w:rsidRPr="00507203" w:rsidRDefault="00A21A35" w:rsidP="00F43E82">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*3</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駅別乗降者数総覧（（株）エンタテインメントビジネス総合研究所</w:t>
            </w:r>
            <w:r w:rsidRPr="00507203">
              <w:rPr>
                <w:rFonts w:ascii="ＭＳ Ｐ明朝" w:eastAsia="ＭＳ Ｐ明朝" w:hAnsi="ＭＳ Ｐ明朝" w:hint="eastAsia"/>
                <w:color w:val="000000"/>
                <w:sz w:val="18"/>
                <w:szCs w:val="18"/>
              </w:rPr>
              <w:t>）（</w:t>
            </w:r>
            <w:r w:rsidRPr="00507203">
              <w:rPr>
                <w:rFonts w:ascii="ＭＳ Ｐ明朝" w:eastAsia="ＭＳ Ｐ明朝" w:hAnsi="ＭＳ Ｐ明朝"/>
                <w:color w:val="000000"/>
                <w:sz w:val="18"/>
                <w:szCs w:val="18"/>
              </w:rPr>
              <w:t>2007年度値）を鉄道事業者ごとの運輸人員量（大阪府統計年鑑、京都府統計書、三重</w:t>
            </w:r>
            <w:r w:rsidRPr="00507203">
              <w:rPr>
                <w:rFonts w:ascii="ＭＳ Ｐ明朝" w:eastAsia="ＭＳ Ｐ明朝" w:hAnsi="ＭＳ Ｐ明朝" w:hint="eastAsia"/>
                <w:sz w:val="18"/>
                <w:szCs w:val="18"/>
              </w:rPr>
              <w:t>県統計書、滋賀県統計書、奈良県統計</w:t>
            </w:r>
            <w:r w:rsidR="00C06A75">
              <w:rPr>
                <w:rFonts w:ascii="ＭＳ Ｐ明朝" w:eastAsia="ＭＳ Ｐ明朝" w:hAnsi="ＭＳ Ｐ明朝" w:hint="eastAsia"/>
                <w:sz w:val="18"/>
                <w:szCs w:val="18"/>
              </w:rPr>
              <w:t>年鑑</w:t>
            </w:r>
            <w:r w:rsidRPr="00507203">
              <w:rPr>
                <w:rFonts w:ascii="ＭＳ Ｐ明朝" w:eastAsia="ＭＳ Ｐ明朝" w:hAnsi="ＭＳ Ｐ明朝" w:hint="eastAsia"/>
                <w:sz w:val="18"/>
                <w:szCs w:val="18"/>
              </w:rPr>
              <w:t>、兵庫県統計書、和歌山県統計</w:t>
            </w:r>
            <w:r w:rsidR="00C06A75">
              <w:rPr>
                <w:rFonts w:ascii="ＭＳ Ｐ明朝" w:eastAsia="ＭＳ Ｐ明朝" w:hAnsi="ＭＳ Ｐ明朝" w:hint="eastAsia"/>
                <w:sz w:val="18"/>
                <w:szCs w:val="18"/>
              </w:rPr>
              <w:t>年鑑</w:t>
            </w:r>
            <w:r w:rsidRPr="00507203">
              <w:rPr>
                <w:rFonts w:ascii="ＭＳ Ｐ明朝" w:eastAsia="ＭＳ Ｐ明朝" w:hAnsi="ＭＳ Ｐ明朝" w:hint="eastAsia"/>
                <w:sz w:val="18"/>
                <w:szCs w:val="18"/>
              </w:rPr>
              <w:t>）で補正、</w:t>
            </w:r>
            <w:r w:rsidRPr="00507203">
              <w:rPr>
                <w:rFonts w:ascii="ＭＳ Ｐ明朝" w:eastAsia="ＭＳ Ｐ明朝" w:hAnsi="ＭＳ Ｐ明朝"/>
                <w:sz w:val="18"/>
                <w:szCs w:val="18"/>
              </w:rPr>
              <w:t>JR西日本資料</w:t>
            </w:r>
          </w:p>
        </w:tc>
      </w:tr>
      <w:tr w:rsidR="00A21A35" w:rsidRPr="00507203" w14:paraId="62A54612" w14:textId="77777777" w:rsidTr="002F3A5A">
        <w:tc>
          <w:tcPr>
            <w:tcW w:w="1809" w:type="dxa"/>
            <w:tcBorders>
              <w:bottom w:val="dashed" w:sz="4" w:space="0" w:color="auto"/>
            </w:tcBorders>
            <w:shd w:val="clear" w:color="auto" w:fill="auto"/>
          </w:tcPr>
          <w:p w14:paraId="5D87180E" w14:textId="77777777" w:rsidR="00A21A35" w:rsidRPr="00507203" w:rsidRDefault="00A21A35" w:rsidP="0050243F">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sz w:val="16"/>
              </w:rPr>
              <w:t>家庭</w:t>
            </w:r>
            <w:r w:rsidR="0050243F" w:rsidRPr="00507203">
              <w:rPr>
                <w:rFonts w:ascii="ＭＳ Ｐゴシック" w:eastAsia="ＭＳ Ｐゴシック" w:hAnsi="ＭＳ Ｐゴシック" w:hint="eastAsia"/>
                <w:sz w:val="16"/>
              </w:rPr>
              <w:t>部門</w:t>
            </w:r>
          </w:p>
        </w:tc>
        <w:tc>
          <w:tcPr>
            <w:tcW w:w="8505" w:type="dxa"/>
            <w:tcBorders>
              <w:bottom w:val="dashed" w:sz="4" w:space="0" w:color="auto"/>
            </w:tcBorders>
            <w:shd w:val="clear" w:color="auto" w:fill="auto"/>
          </w:tcPr>
          <w:p w14:paraId="22B2B903"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【電力】</w:t>
            </w:r>
          </w:p>
          <w:p w14:paraId="3D707F75" w14:textId="4DB581C2"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（家庭の電力消費量）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×（電力の排出係数）</w:t>
            </w:r>
          </w:p>
          <w:p w14:paraId="1FD67D67"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【都市ガス】</w:t>
            </w:r>
          </w:p>
          <w:p w14:paraId="0295A05A" w14:textId="473FDC6C"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（家庭用の都市ガス消費量）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×（都市ガスの排出係数）</w:t>
            </w:r>
          </w:p>
          <w:p w14:paraId="41355E8F"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LPG】</w:t>
            </w:r>
          </w:p>
          <w:p w14:paraId="377960D4" w14:textId="19ED8C66"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1世帯当たりのLPG消費量）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×（消費世帯数）</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４</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LPGの排出係数）</w:t>
            </w:r>
          </w:p>
          <w:p w14:paraId="46847D6E"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【灯油】</w:t>
            </w:r>
          </w:p>
          <w:p w14:paraId="63CCCBB0" w14:textId="4B9B4AB1"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rPr>
              <w:t>1世帯当たりの灯油購入量）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５</w:t>
            </w:r>
            <w:r w:rsidRPr="00507203">
              <w:rPr>
                <w:rFonts w:ascii="ＭＳ Ｐゴシック" w:eastAsia="ＭＳ Ｐゴシック" w:hAnsi="ＭＳ Ｐゴシック" w:hint="eastAsia"/>
              </w:rPr>
              <w:t>×（世帯数）</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６</w:t>
            </w:r>
            <w:r w:rsidRPr="00507203">
              <w:rPr>
                <w:rFonts w:ascii="ＭＳ Ｐゴシック" w:eastAsia="ＭＳ Ｐゴシック" w:hAnsi="ＭＳ Ｐゴシック" w:hint="eastAsia"/>
              </w:rPr>
              <w:t>×（灯油の排出係数）</w:t>
            </w:r>
          </w:p>
          <w:p w14:paraId="42AEF9E7" w14:textId="510C4320"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C34B3A" w:rsidRPr="00507203">
              <w:rPr>
                <w:rFonts w:ascii="ＭＳ Ｐ明朝" w:eastAsia="ＭＳ Ｐ明朝" w:hAnsi="ＭＳ Ｐ明朝"/>
                <w:sz w:val="18"/>
                <w:szCs w:val="18"/>
              </w:rPr>
              <w:t xml:space="preserve"> </w:t>
            </w:r>
            <w:r w:rsidR="00B66BF5">
              <w:rPr>
                <w:rFonts w:ascii="ＭＳ Ｐ明朝" w:eastAsia="ＭＳ Ｐ明朝" w:hAnsi="ＭＳ Ｐ明朝" w:hint="eastAsia"/>
                <w:sz w:val="18"/>
                <w:szCs w:val="18"/>
              </w:rPr>
              <w:t>小売</w:t>
            </w:r>
            <w:r w:rsidR="00423C72">
              <w:rPr>
                <w:rFonts w:ascii="ＭＳ Ｐ明朝" w:eastAsia="ＭＳ Ｐ明朝" w:hAnsi="ＭＳ Ｐ明朝" w:hint="eastAsia"/>
                <w:sz w:val="18"/>
                <w:szCs w:val="18"/>
              </w:rPr>
              <w:t>電気</w:t>
            </w:r>
            <w:r w:rsidR="00B66BF5">
              <w:rPr>
                <w:rFonts w:ascii="ＭＳ Ｐ明朝" w:eastAsia="ＭＳ Ｐ明朝" w:hAnsi="ＭＳ Ｐ明朝" w:hint="eastAsia"/>
                <w:sz w:val="18"/>
                <w:szCs w:val="18"/>
              </w:rPr>
              <w:t>事業者</w:t>
            </w:r>
            <w:r w:rsidRPr="00507203">
              <w:rPr>
                <w:rFonts w:ascii="ＭＳ Ｐ明朝" w:eastAsia="ＭＳ Ｐ明朝" w:hAnsi="ＭＳ Ｐ明朝" w:hint="eastAsia"/>
                <w:sz w:val="18"/>
                <w:szCs w:val="18"/>
              </w:rPr>
              <w:t>提供値より推計</w:t>
            </w:r>
          </w:p>
          <w:p w14:paraId="4DB5DA06" w14:textId="2911B5D0"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府内ガス供給会社提供値の合計</w:t>
            </w:r>
          </w:p>
          <w:p w14:paraId="547A007B" w14:textId="77F7F91E" w:rsidR="00A21A35" w:rsidRPr="00507203" w:rsidRDefault="00A21A35" w:rsidP="00F43E82">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プロパンガス消費実態調査（経済産業省）の</w:t>
            </w:r>
            <w:r w:rsidRPr="00507203">
              <w:rPr>
                <w:rFonts w:ascii="ＭＳ Ｐ明朝" w:eastAsia="ＭＳ Ｐ明朝" w:hAnsi="ＭＳ Ｐ明朝"/>
                <w:color w:val="000000"/>
                <w:sz w:val="18"/>
                <w:szCs w:val="18"/>
              </w:rPr>
              <w:t>2006年度</w:t>
            </w:r>
            <w:r w:rsidRPr="00507203">
              <w:rPr>
                <w:rFonts w:ascii="ＭＳ Ｐ明朝" w:eastAsia="ＭＳ Ｐ明朝" w:hAnsi="ＭＳ Ｐ明朝" w:hint="eastAsia"/>
                <w:sz w:val="18"/>
                <w:szCs w:val="18"/>
              </w:rPr>
              <w:t>値を都市ガス消費量の伸び率で補正</w:t>
            </w:r>
          </w:p>
          <w:p w14:paraId="67714287" w14:textId="52BBEEAC"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*4</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LPガス資料年報（石油化学新聞社）</w:t>
            </w:r>
          </w:p>
          <w:p w14:paraId="7F1218B2" w14:textId="7F1CE496" w:rsidR="00A21A35" w:rsidRPr="00507203" w:rsidRDefault="00A21A35" w:rsidP="00F43E82">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*5</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家計調査年報（総務省）</w:t>
            </w:r>
          </w:p>
          <w:p w14:paraId="744A54D4" w14:textId="127A55E4" w:rsidR="00A21A35" w:rsidRPr="00507203" w:rsidRDefault="00A21A35" w:rsidP="00F43E82">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*6</w:t>
            </w:r>
            <w:r w:rsidR="00C34B3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国勢調査（総務省）</w:t>
            </w:r>
          </w:p>
        </w:tc>
      </w:tr>
      <w:tr w:rsidR="00A21A35" w:rsidRPr="00507203" w14:paraId="48D1D506" w14:textId="77777777" w:rsidTr="002F3A5A">
        <w:tc>
          <w:tcPr>
            <w:tcW w:w="1809" w:type="dxa"/>
            <w:tcBorders>
              <w:top w:val="dashed" w:sz="4" w:space="0" w:color="auto"/>
              <w:bottom w:val="single" w:sz="4" w:space="0" w:color="auto"/>
            </w:tcBorders>
            <w:shd w:val="clear" w:color="auto" w:fill="auto"/>
          </w:tcPr>
          <w:p w14:paraId="797E0085" w14:textId="77777777" w:rsidR="00A21A35" w:rsidRPr="00507203" w:rsidRDefault="0050243F" w:rsidP="0050243F">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sz w:val="16"/>
              </w:rPr>
              <w:t>業務部門</w:t>
            </w:r>
          </w:p>
        </w:tc>
        <w:tc>
          <w:tcPr>
            <w:tcW w:w="8505" w:type="dxa"/>
            <w:tcBorders>
              <w:top w:val="dashed" w:sz="4" w:space="0" w:color="auto"/>
              <w:bottom w:val="single" w:sz="4" w:space="0" w:color="auto"/>
            </w:tcBorders>
            <w:shd w:val="clear" w:color="auto" w:fill="auto"/>
          </w:tcPr>
          <w:p w14:paraId="71E6E24D" w14:textId="3A774003" w:rsidR="00C34B3A"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（建築物用途別業務用床面積）</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×（建築物用途別床面積当たりの燃料消費量）</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２</w:t>
            </w:r>
          </w:p>
          <w:p w14:paraId="4184AB12" w14:textId="77777777" w:rsidR="00A21A35" w:rsidRPr="00507203" w:rsidRDefault="00C34B3A" w:rsidP="00F43E82">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（燃料種別排出係数）</w:t>
            </w:r>
          </w:p>
          <w:p w14:paraId="19A39833" w14:textId="54BB90BC" w:rsidR="00A21A35" w:rsidRPr="00507203" w:rsidRDefault="00A21A35" w:rsidP="00F43E82">
            <w:pPr>
              <w:snapToGrid w:val="0"/>
              <w:ind w:leftChars="50" w:left="323" w:hangingChars="121" w:hanging="218"/>
              <w:jc w:val="left"/>
              <w:rPr>
                <w:rFonts w:ascii="ＭＳ Ｐ明朝" w:eastAsia="ＭＳ Ｐ明朝" w:hAnsi="ＭＳ Ｐ明朝"/>
                <w:sz w:val="18"/>
                <w:szCs w:val="18"/>
              </w:rPr>
            </w:pPr>
            <w:r w:rsidRPr="00507203">
              <w:rPr>
                <w:rFonts w:ascii="ＭＳ Ｐ明朝" w:eastAsia="ＭＳ Ｐ明朝" w:hAnsi="ＭＳ Ｐ明朝"/>
                <w:sz w:val="18"/>
                <w:szCs w:val="18"/>
              </w:rPr>
              <w:t>*１</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公共施設状況調査（大阪府）、社会福祉施設一覧（大阪府）、公共施設状況調（地方財務協会）、固定資産の価格等の概要調書（総務省）、財政金融月報（財政総合政策研究所）、大阪府統計年鑑（大阪府）、学校基本調査（文部科学省）、文部科学統計要覧（文部科学省）、医療施設（静態・動態）調査（厚生労働省）</w:t>
            </w:r>
          </w:p>
          <w:p w14:paraId="34129B05" w14:textId="4B7F2D8C" w:rsidR="00A21A35" w:rsidRPr="00507203" w:rsidRDefault="00A21A35" w:rsidP="00F43E82">
            <w:pPr>
              <w:snapToGrid w:val="0"/>
              <w:ind w:leftChars="50" w:left="323" w:hangingChars="121" w:hanging="218"/>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民生部門エネルギー消費実態調査（日本エネルギー経済研究所）、燃料・電力毎の伸び率の補正はエネルギー・経済統計要覧（（</w:t>
            </w:r>
            <w:r w:rsidR="002E5150" w:rsidRPr="00507203">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財）省エネルギーセンター）による。</w:t>
            </w:r>
          </w:p>
        </w:tc>
      </w:tr>
      <w:tr w:rsidR="00A21A35" w:rsidRPr="00507203" w14:paraId="6AF7DF9B" w14:textId="77777777" w:rsidTr="002F3A5A">
        <w:tc>
          <w:tcPr>
            <w:tcW w:w="1809" w:type="dxa"/>
            <w:tcBorders>
              <w:bottom w:val="dashed" w:sz="4" w:space="0" w:color="auto"/>
            </w:tcBorders>
            <w:shd w:val="clear" w:color="auto" w:fill="auto"/>
          </w:tcPr>
          <w:p w14:paraId="34E62896" w14:textId="77777777" w:rsidR="00A21A35" w:rsidRPr="00507203" w:rsidRDefault="00A21A35" w:rsidP="004262F2">
            <w:pPr>
              <w:spacing w:line="300" w:lineRule="exact"/>
              <w:jc w:val="left"/>
              <w:rPr>
                <w:rFonts w:ascii="ＭＳ Ｐゴシック" w:eastAsia="ＭＳ Ｐゴシック" w:hAnsi="ＭＳ Ｐゴシック"/>
                <w:sz w:val="16"/>
                <w:szCs w:val="16"/>
              </w:rPr>
            </w:pPr>
            <w:r w:rsidRPr="00507203">
              <w:rPr>
                <w:rFonts w:ascii="ＭＳ Ｐゴシック" w:eastAsia="ＭＳ Ｐゴシック" w:hAnsi="ＭＳ Ｐゴシック" w:hint="eastAsia"/>
                <w:sz w:val="16"/>
                <w:szCs w:val="16"/>
              </w:rPr>
              <w:t>廃棄物部門</w:t>
            </w:r>
          </w:p>
          <w:p w14:paraId="7CAFE16C"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w:t>
            </w:r>
          </w:p>
        </w:tc>
        <w:tc>
          <w:tcPr>
            <w:tcW w:w="8505" w:type="dxa"/>
            <w:tcBorders>
              <w:bottom w:val="dashed" w:sz="4" w:space="0" w:color="auto"/>
            </w:tcBorders>
            <w:shd w:val="clear" w:color="auto" w:fill="auto"/>
          </w:tcPr>
          <w:p w14:paraId="0267F1C3" w14:textId="77777777" w:rsidR="00A21A35"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【廃プラスチック】</w:t>
            </w:r>
          </w:p>
          <w:p w14:paraId="68B26D53" w14:textId="26D46FA0" w:rsidR="00C34B3A" w:rsidRPr="00507203" w:rsidRDefault="00A21A35" w:rsidP="00F43E82">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×（廃プラスチック固形分比率）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p>
          <w:p w14:paraId="2018FECB" w14:textId="77777777" w:rsidR="00A21A35" w:rsidRPr="00507203" w:rsidRDefault="00C34B3A" w:rsidP="00F43E82">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（廃プラスチック（一般廃棄物）焼却における排出係数）</w:t>
            </w:r>
          </w:p>
          <w:p w14:paraId="79F382F7"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【合成繊維くず】</w:t>
            </w:r>
          </w:p>
          <w:p w14:paraId="0DF43A0A" w14:textId="20B79033" w:rsidR="00C34B3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×（繊維くず比率）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×（繊維くず中の合成繊維比率）</w:t>
            </w:r>
            <w:r w:rsidRPr="00507203">
              <w:rPr>
                <w:rFonts w:ascii="ＭＳ Ｐゴシック" w:eastAsia="ＭＳ Ｐゴシック" w:hAnsi="ＭＳ Ｐゴシック" w:hint="eastAsia"/>
                <w:vertAlign w:val="superscript"/>
              </w:rPr>
              <w:t>＊</w:t>
            </w:r>
            <w:r w:rsidR="00C34B3A" w:rsidRPr="00507203">
              <w:rPr>
                <w:rFonts w:ascii="ＭＳ Ｐゴシック" w:eastAsia="ＭＳ Ｐゴシック" w:hAnsi="ＭＳ Ｐゴシック" w:hint="eastAsia"/>
                <w:vertAlign w:val="superscript"/>
              </w:rPr>
              <w:t>４</w:t>
            </w:r>
          </w:p>
          <w:p w14:paraId="6D63524B" w14:textId="3D23C41A" w:rsidR="00A21A35" w:rsidRPr="00507203" w:rsidRDefault="00C34B3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（合成繊維くず固形分比率）</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r w:rsidR="00A21A35" w:rsidRPr="00507203">
              <w:rPr>
                <w:rFonts w:ascii="ＭＳ Ｐゴシック" w:eastAsia="ＭＳ Ｐゴシック" w:hAnsi="ＭＳ Ｐゴシック" w:hint="eastAsia"/>
              </w:rPr>
              <w:t>×（合成繊維くず焼却における排出係数）</w:t>
            </w:r>
          </w:p>
          <w:p w14:paraId="1658FE16" w14:textId="2578D786"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一般廃棄物処理実態調査報告書（環境省）</w:t>
            </w:r>
          </w:p>
          <w:p w14:paraId="6F1848C3" w14:textId="27F0E8B1"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大阪府の一般廃棄物（大阪府）（</w:t>
            </w:r>
            <w:r w:rsidRPr="00507203">
              <w:rPr>
                <w:rFonts w:ascii="ＭＳ Ｐ明朝" w:eastAsia="ＭＳ Ｐ明朝" w:hAnsi="ＭＳ Ｐ明朝"/>
                <w:color w:val="000000"/>
                <w:sz w:val="18"/>
                <w:szCs w:val="18"/>
              </w:rPr>
              <w:t>2007年度</w:t>
            </w:r>
            <w:r w:rsidRPr="00507203">
              <w:rPr>
                <w:rFonts w:ascii="ＭＳ Ｐ明朝" w:eastAsia="ＭＳ Ｐ明朝" w:hAnsi="ＭＳ Ｐ明朝" w:hint="eastAsia"/>
                <w:sz w:val="18"/>
                <w:szCs w:val="18"/>
              </w:rPr>
              <w:t>値）</w:t>
            </w:r>
          </w:p>
          <w:p w14:paraId="11AC5894" w14:textId="601BA1A8"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温室効果ガス排出量算定・報告マニュアル（環境省）</w:t>
            </w:r>
          </w:p>
          <w:p w14:paraId="1BCEE36F" w14:textId="1F1599F0"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*4</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繊維ハンドブック（日本化学繊維協会）</w:t>
            </w:r>
          </w:p>
        </w:tc>
      </w:tr>
      <w:tr w:rsidR="00A21A35" w:rsidRPr="00507203" w14:paraId="2D1E98C3" w14:textId="77777777" w:rsidTr="002F3A5A">
        <w:tc>
          <w:tcPr>
            <w:tcW w:w="1809" w:type="dxa"/>
            <w:tcBorders>
              <w:top w:val="dashed" w:sz="4" w:space="0" w:color="auto"/>
            </w:tcBorders>
            <w:shd w:val="clear" w:color="auto" w:fill="auto"/>
          </w:tcPr>
          <w:p w14:paraId="424A25AF" w14:textId="77777777" w:rsidR="00A21A35" w:rsidRPr="00507203" w:rsidRDefault="00A21A35" w:rsidP="004262F2">
            <w:pPr>
              <w:spacing w:line="300" w:lineRule="exact"/>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w:t>
            </w:r>
          </w:p>
        </w:tc>
        <w:tc>
          <w:tcPr>
            <w:tcW w:w="8505" w:type="dxa"/>
            <w:tcBorders>
              <w:top w:val="dashed" w:sz="4" w:space="0" w:color="auto"/>
            </w:tcBorders>
            <w:shd w:val="clear" w:color="auto" w:fill="auto"/>
          </w:tcPr>
          <w:p w14:paraId="31948577"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【廃油】</w:t>
            </w:r>
          </w:p>
          <w:p w14:paraId="29D0E65F" w14:textId="10C04FA9" w:rsidR="00A21A35" w:rsidRPr="00507203" w:rsidRDefault="00A21A35" w:rsidP="003C2F2D">
            <w:pPr>
              <w:snapToGrid w:val="0"/>
              <w:jc w:val="left"/>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（廃油焼却量）</w:t>
            </w:r>
            <w:r w:rsidRPr="00507203">
              <w:rPr>
                <w:rFonts w:ascii="ＭＳ Ｐゴシック" w:eastAsia="ＭＳ Ｐゴシック" w:hAnsi="ＭＳ Ｐゴシック" w:hint="eastAsia"/>
                <w:szCs w:val="21"/>
                <w:vertAlign w:val="superscript"/>
              </w:rPr>
              <w:t>＊</w:t>
            </w:r>
            <w:r w:rsidR="003D7DDE" w:rsidRPr="00507203">
              <w:rPr>
                <w:rFonts w:ascii="ＭＳ Ｐゴシック" w:eastAsia="ＭＳ Ｐゴシック" w:hAnsi="ＭＳ Ｐゴシック" w:hint="eastAsia"/>
                <w:szCs w:val="21"/>
                <w:vertAlign w:val="superscript"/>
              </w:rPr>
              <w:t>１</w:t>
            </w:r>
            <w:r w:rsidRPr="00507203">
              <w:rPr>
                <w:rFonts w:ascii="ＭＳ Ｐゴシック" w:eastAsia="ＭＳ Ｐゴシック" w:hAnsi="ＭＳ Ｐゴシック" w:hint="eastAsia"/>
                <w:szCs w:val="21"/>
              </w:rPr>
              <w:t>×（廃油中鉱物油比率）</w:t>
            </w:r>
            <w:r w:rsidRPr="00507203">
              <w:rPr>
                <w:rFonts w:ascii="ＭＳ Ｐゴシック" w:eastAsia="ＭＳ Ｐゴシック" w:hAnsi="ＭＳ Ｐゴシック" w:hint="eastAsia"/>
                <w:szCs w:val="21"/>
                <w:vertAlign w:val="superscript"/>
              </w:rPr>
              <w:t>＊</w:t>
            </w:r>
            <w:r w:rsidR="003D7DDE" w:rsidRPr="00507203">
              <w:rPr>
                <w:rFonts w:ascii="ＭＳ Ｐゴシック" w:eastAsia="ＭＳ Ｐゴシック" w:hAnsi="ＭＳ Ｐゴシック" w:hint="eastAsia"/>
                <w:szCs w:val="21"/>
                <w:vertAlign w:val="superscript"/>
              </w:rPr>
              <w:t>２</w:t>
            </w:r>
            <w:r w:rsidRPr="00507203">
              <w:rPr>
                <w:rFonts w:ascii="ＭＳ Ｐゴシック" w:eastAsia="ＭＳ Ｐゴシック" w:hAnsi="ＭＳ Ｐゴシック" w:hint="eastAsia"/>
                <w:szCs w:val="21"/>
              </w:rPr>
              <w:t>×（廃油（鉱物油）焼却における排出係数）</w:t>
            </w:r>
          </w:p>
          <w:p w14:paraId="4E229092"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【廃プラスチック焼却量】</w:t>
            </w:r>
          </w:p>
          <w:p w14:paraId="1F110483" w14:textId="3CBCC7A8"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（廃プラスチック焼却量）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×（廃プラスチック（産業廃棄物）焼却における排出係数）</w:t>
            </w:r>
          </w:p>
          <w:p w14:paraId="6AE6D667" w14:textId="1FA65296"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大阪府集計</w:t>
            </w:r>
          </w:p>
          <w:p w14:paraId="34BC0BD4" w14:textId="4ABAFF63" w:rsidR="00A21A35" w:rsidRPr="00507203" w:rsidRDefault="00A21A35" w:rsidP="003C2F2D">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大阪府産業廃棄物処理実態調査報告書（大阪府）</w:t>
            </w:r>
          </w:p>
        </w:tc>
      </w:tr>
    </w:tbl>
    <w:p w14:paraId="09D73507" w14:textId="77777777" w:rsidR="00A21A35" w:rsidRPr="00507203" w:rsidRDefault="00A21A35" w:rsidP="00A21A35">
      <w:pPr>
        <w:spacing w:line="300" w:lineRule="exact"/>
        <w:ind w:left="900" w:hangingChars="500" w:hanging="900"/>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排出係数について</w:t>
      </w:r>
    </w:p>
    <w:p w14:paraId="201A0C43" w14:textId="197E838B" w:rsidR="00A21A35" w:rsidRPr="00507203" w:rsidRDefault="00A21A35" w:rsidP="00A21A35">
      <w:pPr>
        <w:spacing w:line="300" w:lineRule="exact"/>
        <w:ind w:leftChars="100" w:left="930" w:hangingChars="400" w:hanging="720"/>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燃料：「日本国温室効果ガスインベントリ報告書」（（</w:t>
      </w:r>
      <w:r w:rsidR="002E5150" w:rsidRPr="00507203">
        <w:rPr>
          <w:rFonts w:ascii="ＭＳ Ｐ明朝" w:eastAsia="ＭＳ Ｐ明朝" w:hAnsi="ＭＳ Ｐ明朝" w:hint="eastAsia"/>
          <w:sz w:val="18"/>
          <w:szCs w:val="18"/>
        </w:rPr>
        <w:t>国研</w:t>
      </w:r>
      <w:r w:rsidRPr="00507203">
        <w:rPr>
          <w:rFonts w:ascii="ＭＳ Ｐ明朝" w:eastAsia="ＭＳ Ｐ明朝" w:hAnsi="ＭＳ Ｐ明朝" w:hint="eastAsia"/>
          <w:sz w:val="18"/>
          <w:szCs w:val="18"/>
        </w:rPr>
        <w:t>）国立環境研究所・環境省）による。</w:t>
      </w:r>
    </w:p>
    <w:p w14:paraId="22551B17" w14:textId="0104F899" w:rsidR="00A21A35" w:rsidRPr="00507203" w:rsidRDefault="00A21A35" w:rsidP="00A21A35">
      <w:pPr>
        <w:spacing w:line="300" w:lineRule="exact"/>
        <w:ind w:leftChars="99" w:left="627" w:hangingChars="233" w:hanging="419"/>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電力：関西電力の公表値による。（</w:t>
      </w:r>
      <w:r w:rsidRPr="00507203">
        <w:rPr>
          <w:rFonts w:ascii="ＭＳ Ｐ明朝" w:eastAsia="ＭＳ Ｐ明朝" w:hAnsi="ＭＳ Ｐ明朝"/>
          <w:sz w:val="18"/>
          <w:szCs w:val="18"/>
        </w:rPr>
        <w:t>201</w:t>
      </w:r>
      <w:r w:rsidR="00E8111A">
        <w:rPr>
          <w:rFonts w:ascii="ＭＳ Ｐ明朝" w:eastAsia="ＭＳ Ｐ明朝" w:hAnsi="ＭＳ Ｐ明朝" w:hint="eastAsia"/>
          <w:sz w:val="18"/>
          <w:szCs w:val="18"/>
        </w:rPr>
        <w:t>6</w:t>
      </w:r>
      <w:r w:rsidRPr="00507203">
        <w:rPr>
          <w:rFonts w:ascii="ＭＳ Ｐ明朝" w:eastAsia="ＭＳ Ｐ明朝" w:hAnsi="ＭＳ Ｐ明朝"/>
          <w:sz w:val="18"/>
          <w:szCs w:val="18"/>
        </w:rPr>
        <w:t>年度は</w:t>
      </w:r>
      <w:r w:rsidRPr="00507203">
        <w:rPr>
          <w:rFonts w:ascii="ＭＳ Ｐ明朝" w:eastAsia="ＭＳ Ｐ明朝" w:hAnsi="ＭＳ Ｐ明朝"/>
          <w:color w:val="000000"/>
          <w:sz w:val="18"/>
          <w:szCs w:val="18"/>
        </w:rPr>
        <w:t>0.509t</w:t>
      </w:r>
      <w:r w:rsidRPr="00507203">
        <w:rPr>
          <w:rFonts w:ascii="ＭＳ Ｐ明朝" w:eastAsia="ＭＳ Ｐ明朝" w:hAnsi="ＭＳ Ｐ明朝"/>
          <w:sz w:val="18"/>
          <w:szCs w:val="18"/>
        </w:rPr>
        <w:t>/千kWh。ただし、府の実行計画では2012年度排出係数（0.514t/千kWh）で固定して評価を行う。）</w:t>
      </w:r>
    </w:p>
    <w:p w14:paraId="35FD1666" w14:textId="56F9678A" w:rsidR="00894884" w:rsidRPr="00507203" w:rsidRDefault="00A21A35" w:rsidP="00A21A35">
      <w:pPr>
        <w:spacing w:line="300" w:lineRule="exact"/>
        <w:ind w:leftChars="100" w:left="930" w:hangingChars="400" w:hanging="720"/>
        <w:jc w:val="left"/>
        <w:rPr>
          <w:rFonts w:ascii="ＭＳ Ｐ明朝" w:eastAsia="ＭＳ Ｐ明朝" w:hAnsi="ＭＳ Ｐ明朝"/>
          <w:sz w:val="18"/>
          <w:szCs w:val="18"/>
        </w:rPr>
      </w:pPr>
      <w:r w:rsidRPr="00507203">
        <w:rPr>
          <w:rFonts w:ascii="ＭＳ Ｐ明朝" w:eastAsia="ＭＳ Ｐ明朝" w:hAnsi="ＭＳ Ｐ明朝" w:hint="eastAsia"/>
          <w:sz w:val="18"/>
          <w:szCs w:val="18"/>
        </w:rPr>
        <w:t>廃棄物焼却：地球温暖化対策地方公共団体実行計画（区域施策編）策定マニュアル（第</w:t>
      </w:r>
      <w:r w:rsidRPr="00507203">
        <w:rPr>
          <w:rFonts w:ascii="ＭＳ Ｐ明朝" w:eastAsia="ＭＳ Ｐ明朝" w:hAnsi="ＭＳ Ｐ明朝"/>
          <w:sz w:val="18"/>
          <w:szCs w:val="18"/>
        </w:rPr>
        <w:t>1版）</w:t>
      </w:r>
      <w:r w:rsidR="002E5150" w:rsidRPr="00507203">
        <w:rPr>
          <w:rFonts w:ascii="ＭＳ Ｐ明朝" w:eastAsia="ＭＳ Ｐ明朝" w:hAnsi="ＭＳ Ｐ明朝" w:hint="eastAsia"/>
          <w:sz w:val="18"/>
          <w:szCs w:val="18"/>
        </w:rPr>
        <w:t>（環境省）</w:t>
      </w:r>
      <w:r w:rsidRPr="00507203">
        <w:rPr>
          <w:rFonts w:ascii="ＭＳ Ｐ明朝" w:eastAsia="ＭＳ Ｐ明朝" w:hAnsi="ＭＳ Ｐ明朝"/>
          <w:sz w:val="18"/>
          <w:szCs w:val="18"/>
        </w:rPr>
        <w:t>による。</w:t>
      </w:r>
    </w:p>
    <w:p w14:paraId="4951271D" w14:textId="77777777" w:rsidR="00894884" w:rsidRPr="00507203" w:rsidRDefault="00894884" w:rsidP="003C2F2D">
      <w:pPr>
        <w:spacing w:line="300" w:lineRule="exact"/>
        <w:jc w:val="left"/>
        <w:rPr>
          <w:rFonts w:ascii="ＭＳ Ｐ明朝" w:eastAsia="ＭＳ Ｐ明朝" w:hAnsi="ＭＳ Ｐ明朝"/>
          <w:sz w:val="18"/>
          <w:szCs w:val="18"/>
        </w:rPr>
      </w:pPr>
    </w:p>
    <w:p w14:paraId="4AF6F278" w14:textId="77777777" w:rsidR="002F3A5A" w:rsidRPr="00507203" w:rsidRDefault="002F3A5A" w:rsidP="003C2F2D">
      <w:pPr>
        <w:spacing w:line="300" w:lineRule="exact"/>
        <w:jc w:val="left"/>
        <w:rPr>
          <w:rFonts w:ascii="ＭＳ Ｐ明朝" w:eastAsia="ＭＳ Ｐ明朝" w:hAnsi="ＭＳ Ｐ明朝"/>
          <w:sz w:val="18"/>
          <w:szCs w:val="18"/>
        </w:rPr>
      </w:pPr>
    </w:p>
    <w:p w14:paraId="10F2C8E8" w14:textId="77777777" w:rsidR="00A21A35" w:rsidRPr="00507203" w:rsidRDefault="00A21A35" w:rsidP="002F3A5A">
      <w:pPr>
        <w:widowControl/>
        <w:jc w:val="left"/>
        <w:rPr>
          <w:rFonts w:ascii="ＭＳ Ｐゴシック" w:eastAsia="ＭＳ Ｐゴシック" w:hAnsi="ＭＳ Ｐゴシック"/>
          <w:sz w:val="18"/>
          <w:szCs w:val="18"/>
        </w:rPr>
      </w:pPr>
      <w:r w:rsidRPr="00507203">
        <w:rPr>
          <w:rFonts w:ascii="ＭＳ Ｐゴシック" w:eastAsia="ＭＳ Ｐゴシック" w:hAnsi="ＭＳ Ｐゴシック" w:hint="eastAsia"/>
        </w:rPr>
        <w:t>２．メタンの排出量の推計方法の概要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A21A35" w:rsidRPr="00507203" w14:paraId="3A2C9B6E" w14:textId="77777777" w:rsidTr="003C2F2D">
        <w:tc>
          <w:tcPr>
            <w:tcW w:w="2913" w:type="dxa"/>
            <w:gridSpan w:val="3"/>
            <w:tcBorders>
              <w:bottom w:val="double" w:sz="4" w:space="0" w:color="auto"/>
            </w:tcBorders>
            <w:shd w:val="clear" w:color="auto" w:fill="auto"/>
          </w:tcPr>
          <w:p w14:paraId="4D122048"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B6D463E"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p>
        </w:tc>
      </w:tr>
      <w:tr w:rsidR="00A21A35" w:rsidRPr="00507203" w14:paraId="6438B604" w14:textId="77777777" w:rsidTr="003C2F2D">
        <w:tc>
          <w:tcPr>
            <w:tcW w:w="582" w:type="dxa"/>
            <w:vMerge w:val="restart"/>
            <w:tcBorders>
              <w:top w:val="double" w:sz="4" w:space="0" w:color="auto"/>
            </w:tcBorders>
            <w:shd w:val="clear" w:color="auto" w:fill="auto"/>
            <w:textDirection w:val="tbRlV"/>
            <w:vAlign w:val="center"/>
          </w:tcPr>
          <w:p w14:paraId="5C539BCF" w14:textId="77777777" w:rsidR="00A21A35" w:rsidRPr="00507203" w:rsidRDefault="00A21A35" w:rsidP="004262F2">
            <w:pPr>
              <w:spacing w:line="160" w:lineRule="exact"/>
              <w:ind w:left="113" w:right="113"/>
              <w:jc w:val="center"/>
              <w:rPr>
                <w:rFonts w:ascii="ＭＳ Ｐゴシック" w:eastAsia="ＭＳ Ｐゴシック" w:hAnsi="ＭＳ Ｐゴシック"/>
                <w:sz w:val="22"/>
              </w:rPr>
            </w:pPr>
            <w:r w:rsidRPr="00507203">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0E8D2DAB"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591DA7F3"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w:t>
            </w:r>
          </w:p>
        </w:tc>
        <w:tc>
          <w:tcPr>
            <w:tcW w:w="7401" w:type="dxa"/>
            <w:tcBorders>
              <w:top w:val="double" w:sz="4" w:space="0" w:color="auto"/>
            </w:tcBorders>
            <w:shd w:val="clear" w:color="auto" w:fill="auto"/>
          </w:tcPr>
          <w:p w14:paraId="61C10345"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（全国の排出量）×（製造品出荷額等の全国比）</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p>
          <w:p w14:paraId="44A760C8" w14:textId="1ABF5D90"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大阪府の工業（大阪府）、工業統計表（経済産業省）</w:t>
            </w:r>
          </w:p>
        </w:tc>
      </w:tr>
      <w:tr w:rsidR="00A21A35" w:rsidRPr="00507203" w14:paraId="700FA214" w14:textId="77777777" w:rsidTr="003C2F2D">
        <w:tc>
          <w:tcPr>
            <w:tcW w:w="582" w:type="dxa"/>
            <w:vMerge/>
            <w:shd w:val="clear" w:color="auto" w:fill="auto"/>
          </w:tcPr>
          <w:p w14:paraId="6EAB9DBA"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48CEE673"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446BA99C" w14:textId="77777777" w:rsidR="00A21A35" w:rsidRPr="00507203" w:rsidRDefault="0050243F"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家庭・業務</w:t>
            </w:r>
          </w:p>
        </w:tc>
        <w:tc>
          <w:tcPr>
            <w:tcW w:w="7401" w:type="dxa"/>
            <w:shd w:val="clear" w:color="auto" w:fill="auto"/>
          </w:tcPr>
          <w:p w14:paraId="7156ABB9" w14:textId="314459E4"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（燃料種別消費量）</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r w:rsidRPr="00507203">
              <w:rPr>
                <w:rFonts w:ascii="ＭＳ Ｐゴシック" w:eastAsia="ＭＳ Ｐゴシック" w:hAnsi="ＭＳ Ｐゴシック" w:hint="eastAsia"/>
              </w:rPr>
              <w:t>×（燃料種別排出係数）</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２</w:t>
            </w:r>
          </w:p>
          <w:p w14:paraId="2506C12F" w14:textId="5AB54AD3"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二酸化炭素排出量の算定に伴い把握</w:t>
            </w:r>
          </w:p>
          <w:p w14:paraId="0F2DEDFC" w14:textId="78045AB7"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r w:rsidR="00A21A35" w:rsidRPr="00507203" w14:paraId="43D0E546" w14:textId="77777777" w:rsidTr="003C2F2D">
        <w:tc>
          <w:tcPr>
            <w:tcW w:w="582" w:type="dxa"/>
            <w:vMerge/>
            <w:shd w:val="clear" w:color="auto" w:fill="auto"/>
          </w:tcPr>
          <w:p w14:paraId="22C9C8B0"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3224BF50"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46CC1C74"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7401" w:type="dxa"/>
            <w:shd w:val="clear" w:color="auto" w:fill="auto"/>
          </w:tcPr>
          <w:p w14:paraId="1F6C776B" w14:textId="26393BD9"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２</w:t>
            </w:r>
          </w:p>
          <w:p w14:paraId="1F2DFF37" w14:textId="75BAC20F"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　大阪府自動車NOx・PM総量削減計画進行管理調査</w:t>
            </w:r>
            <w:r w:rsidR="002E5150" w:rsidRPr="00507203">
              <w:rPr>
                <w:rFonts w:ascii="ＭＳ Ｐ明朝" w:eastAsia="ＭＳ Ｐ明朝" w:hAnsi="ＭＳ Ｐ明朝" w:hint="eastAsia"/>
                <w:sz w:val="18"/>
                <w:szCs w:val="18"/>
              </w:rPr>
              <w:t>（大阪府）</w:t>
            </w:r>
          </w:p>
          <w:p w14:paraId="42A4B56D" w14:textId="3D2DB818"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　日本国温室効果ガスインベントリ報告書</w:t>
            </w:r>
            <w:r w:rsidR="002E5150" w:rsidRPr="00507203">
              <w:rPr>
                <w:rFonts w:ascii="ＭＳ Ｐ明朝" w:eastAsia="ＭＳ Ｐ明朝" w:hAnsi="ＭＳ Ｐ明朝" w:hint="eastAsia"/>
                <w:sz w:val="18"/>
                <w:szCs w:val="18"/>
              </w:rPr>
              <w:t>（（国研）国立環境研究所・環境省）</w:t>
            </w:r>
          </w:p>
        </w:tc>
      </w:tr>
      <w:tr w:rsidR="00A21A35" w:rsidRPr="00507203" w14:paraId="39275F27" w14:textId="77777777" w:rsidTr="003C2F2D">
        <w:tc>
          <w:tcPr>
            <w:tcW w:w="582" w:type="dxa"/>
            <w:vMerge/>
            <w:shd w:val="clear" w:color="auto" w:fill="auto"/>
          </w:tcPr>
          <w:p w14:paraId="3FF87DA1"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3AF8631A"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燃料の漏出</w:t>
            </w:r>
          </w:p>
        </w:tc>
        <w:tc>
          <w:tcPr>
            <w:tcW w:w="7401" w:type="dxa"/>
            <w:shd w:val="clear" w:color="auto" w:fill="auto"/>
          </w:tcPr>
          <w:p w14:paraId="65FEBF93"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【精製】</w:t>
            </w:r>
          </w:p>
          <w:p w14:paraId="79085027" w14:textId="2EA5E351" w:rsidR="003D7DDE"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（全国の原油貯蔵量）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×（原油精製能力の全国比）</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p>
          <w:p w14:paraId="4EF7DBA2" w14:textId="2D0E5B64" w:rsidR="00A21A35" w:rsidRPr="00507203" w:rsidRDefault="003D7DDE"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（原油精製時の排出係数）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２</w:t>
            </w:r>
          </w:p>
          <w:p w14:paraId="15B1AC3F"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【貯蔵】</w:t>
            </w:r>
          </w:p>
          <w:p w14:paraId="5C29B0EC" w14:textId="3F5E9D9C" w:rsidR="003D7DDE"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（全国の原油処理量）</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×（原油精製能力の全国比）</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１</w:t>
            </w:r>
          </w:p>
          <w:p w14:paraId="467524E0" w14:textId="2BD147B5" w:rsidR="00A21A35" w:rsidRPr="00507203" w:rsidRDefault="003D7DDE"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（原油貯蔵時の排出係数）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２</w:t>
            </w:r>
          </w:p>
          <w:p w14:paraId="171488BC"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【都市ガス生産過程における生成】</w:t>
            </w:r>
          </w:p>
          <w:p w14:paraId="09CE423B" w14:textId="16B8C306"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（府域の都市ガス製造量）</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spacing w:val="-6"/>
              </w:rPr>
              <w:t>都市ガス生成時における排出係数</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w:t>
            </w:r>
            <w:r w:rsidR="003D7DDE" w:rsidRPr="00507203">
              <w:rPr>
                <w:rFonts w:ascii="ＭＳ Ｐゴシック" w:eastAsia="ＭＳ Ｐゴシック" w:hAnsi="ＭＳ Ｐゴシック" w:hint="eastAsia"/>
                <w:vertAlign w:val="superscript"/>
              </w:rPr>
              <w:t>４</w:t>
            </w:r>
          </w:p>
          <w:p w14:paraId="48CF922C" w14:textId="3A751AD4"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石油連盟資料</w:t>
            </w:r>
          </w:p>
          <w:p w14:paraId="5E27796D" w14:textId="399315BA" w:rsidR="00A21A35" w:rsidRPr="00507203" w:rsidRDefault="00A21A35" w:rsidP="003C2F2D">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温室効果ガス排出量算定方法に関する検討結果（平成１４年度　温室効果ガス排出量算定方法検討会）</w:t>
            </w:r>
          </w:p>
          <w:p w14:paraId="2B6A2377" w14:textId="5A19050E"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大阪ガス</w:t>
            </w:r>
            <w:r w:rsidRPr="00507203">
              <w:rPr>
                <w:rFonts w:ascii="ＭＳ Ｐ明朝" w:eastAsia="ＭＳ Ｐ明朝" w:hAnsi="ＭＳ Ｐ明朝"/>
                <w:sz w:val="18"/>
                <w:szCs w:val="18"/>
              </w:rPr>
              <w:t>(株)資料</w:t>
            </w:r>
          </w:p>
          <w:p w14:paraId="0F0E783C" w14:textId="1CB7408B"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*4</w:t>
            </w:r>
            <w:r w:rsidR="003D7DDE"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事業者からの温室効果ガス排出量算定方法ガイドライン</w:t>
            </w:r>
            <w:r w:rsidRPr="00507203">
              <w:rPr>
                <w:rFonts w:ascii="ＭＳ Ｐ明朝" w:eastAsia="ＭＳ Ｐ明朝" w:hAnsi="ＭＳ Ｐ明朝"/>
                <w:sz w:val="18"/>
                <w:szCs w:val="18"/>
              </w:rPr>
              <w:t>(試案ver1.6)</w:t>
            </w:r>
            <w:r w:rsidRPr="00507203">
              <w:rPr>
                <w:rFonts w:ascii="ＭＳ Ｐ明朝" w:eastAsia="ＭＳ Ｐ明朝" w:hAnsi="ＭＳ Ｐ明朝" w:hint="eastAsia"/>
                <w:sz w:val="18"/>
                <w:szCs w:val="18"/>
              </w:rPr>
              <w:t>（環境省）</w:t>
            </w:r>
          </w:p>
        </w:tc>
      </w:tr>
    </w:tbl>
    <w:p w14:paraId="553D9CAF" w14:textId="77777777" w:rsidR="00DE7B8A" w:rsidRPr="00507203" w:rsidRDefault="00DE7B8A" w:rsidP="00A21A35">
      <w:pPr>
        <w:spacing w:line="300" w:lineRule="exact"/>
        <w:jc w:val="left"/>
        <w:rPr>
          <w:rFonts w:ascii="ＭＳ Ｐゴシック" w:eastAsia="ＭＳ Ｐゴシック" w:hAnsi="ＭＳ Ｐゴシック"/>
          <w:sz w:val="18"/>
          <w:szCs w:val="18"/>
        </w:rPr>
      </w:pPr>
    </w:p>
    <w:p w14:paraId="53DD2186" w14:textId="77777777" w:rsidR="001471F6" w:rsidRPr="00507203" w:rsidRDefault="001471F6" w:rsidP="00A21A35">
      <w:pPr>
        <w:spacing w:line="300" w:lineRule="exact"/>
        <w:jc w:val="left"/>
        <w:rPr>
          <w:rFonts w:ascii="ＭＳ Ｐゴシック" w:eastAsia="ＭＳ Ｐゴシック" w:hAnsi="ＭＳ Ｐ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2331"/>
        <w:gridCol w:w="7401"/>
      </w:tblGrid>
      <w:tr w:rsidR="001471F6" w:rsidRPr="00507203" w14:paraId="41E134F6" w14:textId="77777777" w:rsidTr="006F05E8">
        <w:tc>
          <w:tcPr>
            <w:tcW w:w="2913" w:type="dxa"/>
            <w:gridSpan w:val="2"/>
            <w:shd w:val="clear" w:color="auto" w:fill="auto"/>
          </w:tcPr>
          <w:p w14:paraId="17EB7EC7"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工業プロセス</w:t>
            </w:r>
          </w:p>
        </w:tc>
        <w:tc>
          <w:tcPr>
            <w:tcW w:w="7401" w:type="dxa"/>
            <w:shd w:val="clear" w:color="auto" w:fill="auto"/>
          </w:tcPr>
          <w:p w14:paraId="406B51C3"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【エチレン】</w:t>
            </w:r>
          </w:p>
          <w:p w14:paraId="702C8BE4"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（全国のエチレン生産量）</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r w:rsidRPr="00507203">
              <w:rPr>
                <w:rFonts w:ascii="ＭＳ Ｐゴシック" w:eastAsia="ＭＳ Ｐゴシック" w:hAnsi="ＭＳ Ｐゴシック" w:hint="eastAsia"/>
              </w:rPr>
              <w:t>×（エチレン生成能力の全国比）</w:t>
            </w:r>
            <w:r w:rsidRPr="00507203">
              <w:rPr>
                <w:rFonts w:ascii="ＭＳ Ｐゴシック" w:eastAsia="ＭＳ Ｐゴシック" w:hAnsi="ＭＳ Ｐゴシック" w:hint="eastAsia"/>
                <w:vertAlign w:val="superscript"/>
              </w:rPr>
              <w:t>＊２</w:t>
            </w:r>
          </w:p>
          <w:p w14:paraId="77FF92CD" w14:textId="77777777" w:rsidR="001471F6" w:rsidRPr="00507203" w:rsidRDefault="001471F6" w:rsidP="006F05E8">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×（エチレン製造時の排出係数）</w:t>
            </w:r>
            <w:r w:rsidRPr="00507203">
              <w:rPr>
                <w:rFonts w:ascii="ＭＳ Ｐゴシック" w:eastAsia="ＭＳ Ｐゴシック" w:hAnsi="ＭＳ Ｐゴシック" w:hint="eastAsia"/>
                <w:vertAlign w:val="superscript"/>
              </w:rPr>
              <w:t>＊３</w:t>
            </w:r>
          </w:p>
          <w:p w14:paraId="22AFAEB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【二塩化エチレン】</w:t>
            </w:r>
          </w:p>
          <w:p w14:paraId="48CF9AF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spacing w:val="-2"/>
              </w:rPr>
              <w:t>全国の二塩化エチレン生産量</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vertAlign w:val="superscript"/>
              </w:rPr>
              <w:t>1</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spacing w:val="-2"/>
              </w:rPr>
              <w:t>エチレン生成能力の全国比</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＊２</w:t>
            </w:r>
          </w:p>
          <w:p w14:paraId="5F79F8A9" w14:textId="77777777" w:rsidR="001471F6" w:rsidRPr="00507203" w:rsidRDefault="001471F6" w:rsidP="006F05E8">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×（二塩化エチレン製造時の排出係数）</w:t>
            </w:r>
            <w:r w:rsidRPr="00507203">
              <w:rPr>
                <w:rFonts w:ascii="ＭＳ Ｐゴシック" w:eastAsia="ＭＳ Ｐゴシック" w:hAnsi="ＭＳ Ｐゴシック" w:hint="eastAsia"/>
                <w:vertAlign w:val="superscript"/>
              </w:rPr>
              <w:t>＊３</w:t>
            </w:r>
          </w:p>
          <w:p w14:paraId="654544EF" w14:textId="36C1B90F" w:rsidR="001471F6" w:rsidRPr="00507203" w:rsidRDefault="001471F6" w:rsidP="006F05E8">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00C06A75">
              <w:rPr>
                <w:rFonts w:ascii="ＭＳ Ｐ明朝" w:eastAsia="ＭＳ Ｐ明朝" w:hAnsi="ＭＳ Ｐ明朝" w:hint="eastAsia"/>
                <w:sz w:val="18"/>
                <w:szCs w:val="18"/>
              </w:rPr>
              <w:t>生産動態統計年報</w:t>
            </w:r>
            <w:r w:rsidRPr="00507203">
              <w:rPr>
                <w:rFonts w:ascii="ＭＳ Ｐ明朝" w:eastAsia="ＭＳ Ｐ明朝" w:hAnsi="ＭＳ Ｐ明朝" w:hint="eastAsia"/>
                <w:sz w:val="18"/>
                <w:szCs w:val="18"/>
              </w:rPr>
              <w:t>化学工業統計</w:t>
            </w:r>
            <w:r w:rsidR="00C06A75">
              <w:rPr>
                <w:rFonts w:ascii="ＭＳ Ｐ明朝" w:eastAsia="ＭＳ Ｐ明朝" w:hAnsi="ＭＳ Ｐ明朝" w:hint="eastAsia"/>
                <w:sz w:val="18"/>
                <w:szCs w:val="18"/>
              </w:rPr>
              <w:t>編</w:t>
            </w:r>
            <w:r w:rsidRPr="00507203">
              <w:rPr>
                <w:rFonts w:ascii="ＭＳ Ｐ明朝" w:eastAsia="ＭＳ Ｐ明朝" w:hAnsi="ＭＳ Ｐ明朝" w:hint="eastAsia"/>
                <w:sz w:val="18"/>
                <w:szCs w:val="18"/>
              </w:rPr>
              <w:t>（経済産業省）</w:t>
            </w:r>
          </w:p>
          <w:p w14:paraId="2D7260FD" w14:textId="77777777" w:rsidR="001471F6" w:rsidRPr="00507203" w:rsidRDefault="001471F6" w:rsidP="006F05E8">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石油化学工業協会資料</w:t>
            </w:r>
          </w:p>
          <w:p w14:paraId="17FF8D6C"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地球温暖化対策推進法　算定報告公表制度</w:t>
            </w:r>
          </w:p>
        </w:tc>
      </w:tr>
      <w:tr w:rsidR="001471F6" w:rsidRPr="00507203" w14:paraId="16D8EF2A" w14:textId="77777777" w:rsidTr="006F05E8">
        <w:trPr>
          <w:trHeight w:val="977"/>
        </w:trPr>
        <w:tc>
          <w:tcPr>
            <w:tcW w:w="582" w:type="dxa"/>
            <w:vMerge w:val="restart"/>
            <w:shd w:val="clear" w:color="auto" w:fill="auto"/>
            <w:textDirection w:val="tbRlV"/>
          </w:tcPr>
          <w:p w14:paraId="77B99B34" w14:textId="77777777" w:rsidR="001471F6" w:rsidRPr="00507203" w:rsidRDefault="001471F6" w:rsidP="006F05E8">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農業</w:t>
            </w:r>
          </w:p>
        </w:tc>
        <w:tc>
          <w:tcPr>
            <w:tcW w:w="2331" w:type="dxa"/>
            <w:shd w:val="clear" w:color="auto" w:fill="auto"/>
          </w:tcPr>
          <w:p w14:paraId="268411ED"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家畜の反すう、</w:t>
            </w:r>
          </w:p>
          <w:p w14:paraId="33B08AA3"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ふん尿管理</w:t>
            </w:r>
          </w:p>
        </w:tc>
        <w:tc>
          <w:tcPr>
            <w:tcW w:w="7401" w:type="dxa"/>
            <w:shd w:val="clear" w:color="auto" w:fill="auto"/>
          </w:tcPr>
          <w:p w14:paraId="16C36B61"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（家畜頭羽数）</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×（家畜種別・発生源別排出係数）</w:t>
            </w:r>
            <w:r w:rsidRPr="00507203">
              <w:rPr>
                <w:rFonts w:ascii="ＭＳ Ｐゴシック" w:eastAsia="ＭＳ Ｐゴシック" w:hAnsi="ＭＳ Ｐゴシック" w:hint="eastAsia"/>
                <w:vertAlign w:val="superscript"/>
              </w:rPr>
              <w:t>＊２</w:t>
            </w:r>
          </w:p>
          <w:p w14:paraId="61FB2BBF"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近畿農林水産統計年報（近畿農政局）</w:t>
            </w:r>
          </w:p>
          <w:p w14:paraId="7BCA3179"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温室効果ガス排出量算定方法に関する検討結果（平成</w:t>
            </w:r>
            <w:r w:rsidRPr="00507203">
              <w:rPr>
                <w:rFonts w:ascii="ＭＳ Ｐ明朝" w:eastAsia="ＭＳ Ｐ明朝" w:hAnsi="ＭＳ Ｐ明朝"/>
                <w:sz w:val="18"/>
                <w:szCs w:val="18"/>
              </w:rPr>
              <w:t>12年９月　環境庁温室効果ガス排出量算定方法検討会）農業分科会報</w:t>
            </w:r>
          </w:p>
        </w:tc>
      </w:tr>
      <w:tr w:rsidR="001471F6" w:rsidRPr="00507203" w14:paraId="5E06F628" w14:textId="77777777" w:rsidTr="006F05E8">
        <w:tc>
          <w:tcPr>
            <w:tcW w:w="582" w:type="dxa"/>
            <w:vMerge/>
            <w:shd w:val="clear" w:color="auto" w:fill="auto"/>
          </w:tcPr>
          <w:p w14:paraId="1B5BC9A5"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2B5378F0"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水田</w:t>
            </w:r>
          </w:p>
        </w:tc>
        <w:tc>
          <w:tcPr>
            <w:tcW w:w="7401" w:type="dxa"/>
            <w:shd w:val="clear" w:color="auto" w:fill="auto"/>
          </w:tcPr>
          <w:p w14:paraId="3C53594B"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（水稲作付面積）</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×（水田における排出係数）</w:t>
            </w:r>
            <w:r w:rsidRPr="00507203">
              <w:rPr>
                <w:rFonts w:ascii="ＭＳ Ｐゴシック" w:eastAsia="ＭＳ Ｐゴシック" w:hAnsi="ＭＳ Ｐゴシック" w:hint="eastAsia"/>
                <w:vertAlign w:val="superscript"/>
              </w:rPr>
              <w:t>＊２</w:t>
            </w:r>
          </w:p>
          <w:p w14:paraId="64955E5F"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近畿農林水産統計年報（近畿農政局）</w:t>
            </w:r>
          </w:p>
          <w:p w14:paraId="51525154"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温室効果ガス排出量算定方法に関する検討結果（平成</w:t>
            </w:r>
            <w:r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1471F6" w:rsidRPr="00507203" w14:paraId="19DCF797" w14:textId="77777777" w:rsidTr="006F05E8">
        <w:tc>
          <w:tcPr>
            <w:tcW w:w="582" w:type="dxa"/>
            <w:vMerge/>
            <w:shd w:val="clear" w:color="auto" w:fill="auto"/>
          </w:tcPr>
          <w:p w14:paraId="4C1E32EC"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3D947222"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農業廃棄物の焼却</w:t>
            </w:r>
          </w:p>
        </w:tc>
        <w:tc>
          <w:tcPr>
            <w:tcW w:w="7401" w:type="dxa"/>
            <w:shd w:val="clear" w:color="auto" w:fill="auto"/>
          </w:tcPr>
          <w:p w14:paraId="02EB597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【稲わらの焼却】</w:t>
            </w:r>
          </w:p>
          <w:p w14:paraId="19D51A22"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×（わらの発生率）</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×（わらの焼却率）</w:t>
            </w:r>
            <w:r w:rsidRPr="00507203">
              <w:rPr>
                <w:rFonts w:ascii="ＭＳ Ｐゴシック" w:eastAsia="ＭＳ Ｐゴシック" w:hAnsi="ＭＳ Ｐゴシック" w:hint="eastAsia"/>
                <w:vertAlign w:val="superscript"/>
              </w:rPr>
              <w:t>＊３</w:t>
            </w:r>
          </w:p>
          <w:p w14:paraId="1F58384A" w14:textId="77777777" w:rsidR="001471F6" w:rsidRPr="00507203" w:rsidRDefault="001471F6" w:rsidP="006F05E8">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×（わらの焼却における排出係数）</w:t>
            </w:r>
            <w:r w:rsidRPr="00507203">
              <w:rPr>
                <w:rFonts w:ascii="ＭＳ Ｐゴシック" w:eastAsia="ＭＳ Ｐゴシック" w:hAnsi="ＭＳ Ｐゴシック" w:hint="eastAsia"/>
                <w:vertAlign w:val="superscript"/>
              </w:rPr>
              <w:t>＊４</w:t>
            </w:r>
          </w:p>
          <w:p w14:paraId="16742043"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【籾殻の焼却】</w:t>
            </w:r>
          </w:p>
          <w:p w14:paraId="000678B8"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×（籾殻の発生率）</w:t>
            </w:r>
            <w:r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×（籾殻の焼却率）</w:t>
            </w:r>
            <w:r w:rsidRPr="00507203">
              <w:rPr>
                <w:rFonts w:ascii="ＭＳ Ｐゴシック" w:eastAsia="ＭＳ Ｐゴシック" w:hAnsi="ＭＳ Ｐゴシック" w:hint="eastAsia"/>
                <w:vertAlign w:val="superscript"/>
              </w:rPr>
              <w:t>＊３</w:t>
            </w:r>
          </w:p>
          <w:p w14:paraId="1351DE2C" w14:textId="77777777" w:rsidR="001471F6" w:rsidRPr="00507203" w:rsidRDefault="001471F6" w:rsidP="006F05E8">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×（籾殻の焼却における排出係数）</w:t>
            </w:r>
            <w:r w:rsidRPr="00507203">
              <w:rPr>
                <w:rFonts w:ascii="ＭＳ Ｐゴシック" w:eastAsia="ＭＳ Ｐゴシック" w:hAnsi="ＭＳ Ｐゴシック" w:hint="eastAsia"/>
                <w:vertAlign w:val="superscript"/>
              </w:rPr>
              <w:t>＊４</w:t>
            </w:r>
          </w:p>
          <w:p w14:paraId="46C501B9"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近畿農林水産統計年報（近畿農政局）</w:t>
            </w:r>
          </w:p>
          <w:p w14:paraId="0EDFDF22" w14:textId="46C53A40"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バイオマスエネルギー（（</w:t>
            </w:r>
            <w:r w:rsidR="00D2758A">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財）省エネルギーセンター）</w:t>
            </w:r>
          </w:p>
          <w:p w14:paraId="3D7FE335" w14:textId="77777777" w:rsidR="001471F6" w:rsidRPr="00507203" w:rsidRDefault="001471F6" w:rsidP="006F05E8">
            <w:pPr>
              <w:snapToGrid w:val="0"/>
              <w:ind w:leftChars="50" w:left="105"/>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循環型社会形成に関する取組について（農林水産省）</w:t>
            </w:r>
          </w:p>
          <w:p w14:paraId="6E3C4982" w14:textId="77777777" w:rsidR="001471F6" w:rsidRPr="00507203" w:rsidRDefault="001471F6" w:rsidP="006F05E8">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 xml:space="preserve">*4 </w:t>
            </w:r>
            <w:r w:rsidRPr="00507203">
              <w:rPr>
                <w:rFonts w:ascii="ＭＳ Ｐ明朝" w:eastAsia="ＭＳ Ｐ明朝" w:hAnsi="ＭＳ Ｐ明朝" w:hint="eastAsia"/>
                <w:sz w:val="18"/>
                <w:szCs w:val="18"/>
              </w:rPr>
              <w:t>温室効果ガス排出量算定方法に関する検討結果（平成</w:t>
            </w:r>
            <w:r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1471F6" w:rsidRPr="00507203" w14:paraId="1C07EAC1" w14:textId="77777777" w:rsidTr="006F05E8">
        <w:tc>
          <w:tcPr>
            <w:tcW w:w="582" w:type="dxa"/>
            <w:vMerge w:val="restart"/>
            <w:shd w:val="clear" w:color="auto" w:fill="auto"/>
            <w:textDirection w:val="tbRlV"/>
          </w:tcPr>
          <w:p w14:paraId="4D131CF8" w14:textId="77777777" w:rsidR="001471F6" w:rsidRPr="00507203" w:rsidRDefault="001471F6" w:rsidP="006F05E8">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廃棄物</w:t>
            </w:r>
          </w:p>
        </w:tc>
        <w:tc>
          <w:tcPr>
            <w:tcW w:w="2331" w:type="dxa"/>
            <w:shd w:val="clear" w:color="auto" w:fill="auto"/>
          </w:tcPr>
          <w:p w14:paraId="714B2A03"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廃水処理</w:t>
            </w:r>
          </w:p>
        </w:tc>
        <w:tc>
          <w:tcPr>
            <w:tcW w:w="7401" w:type="dxa"/>
            <w:shd w:val="clear" w:color="auto" w:fill="auto"/>
          </w:tcPr>
          <w:p w14:paraId="6B979FB6"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【下水処理】</w:t>
            </w:r>
          </w:p>
          <w:p w14:paraId="32D6F53D"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（府域の下水処理量）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×（下水等及び雑排水の処理（終末処理）における排出係数）</w:t>
            </w:r>
            <w:r w:rsidRPr="00507203">
              <w:rPr>
                <w:rFonts w:ascii="ＭＳ Ｐゴシック" w:eastAsia="ＭＳ Ｐゴシック" w:hAnsi="ＭＳ Ｐゴシック" w:hint="eastAsia"/>
                <w:vertAlign w:val="superscript"/>
              </w:rPr>
              <w:t>＊２</w:t>
            </w:r>
          </w:p>
          <w:p w14:paraId="7B8B0331"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【生活排水処理】</w:t>
            </w:r>
          </w:p>
          <w:p w14:paraId="1F066D6F"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（府域の浄化槽人口）</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×（浄化槽処理における排出係数）</w:t>
            </w:r>
            <w:r w:rsidRPr="00507203">
              <w:rPr>
                <w:rFonts w:ascii="ＭＳ Ｐゴシック" w:eastAsia="ＭＳ Ｐゴシック" w:hAnsi="ＭＳ Ｐゴシック" w:hint="eastAsia"/>
                <w:vertAlign w:val="superscript"/>
              </w:rPr>
              <w:t>＊４</w:t>
            </w:r>
          </w:p>
          <w:p w14:paraId="54A0EDE6"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【し尿処理】</w:t>
            </w:r>
          </w:p>
          <w:p w14:paraId="3CD381B2"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（府域のし尿処理量）</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×（し尿処理における排出係数）</w:t>
            </w:r>
            <w:r w:rsidRPr="00507203">
              <w:rPr>
                <w:rFonts w:ascii="ＭＳ Ｐゴシック" w:eastAsia="ＭＳ Ｐゴシック" w:hAnsi="ＭＳ Ｐゴシック" w:hint="eastAsia"/>
                <w:vertAlign w:val="superscript"/>
              </w:rPr>
              <w:t>＊４</w:t>
            </w:r>
          </w:p>
          <w:p w14:paraId="19236E25"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【産業排水】</w:t>
            </w:r>
          </w:p>
          <w:p w14:paraId="7F454B2B"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（全国の産業排水中の</w:t>
            </w:r>
            <w:r w:rsidRPr="00507203">
              <w:rPr>
                <w:rFonts w:ascii="ＭＳ Ｐゴシック" w:eastAsia="ＭＳ Ｐゴシック" w:hAnsi="ＭＳ Ｐゴシック"/>
              </w:rPr>
              <w:t>BOD）</w:t>
            </w:r>
            <w:r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×（製造品出荷額の全国比）</w:t>
            </w:r>
            <w:r w:rsidRPr="00507203">
              <w:rPr>
                <w:rFonts w:ascii="ＭＳ Ｐゴシック" w:eastAsia="ＭＳ Ｐゴシック" w:hAnsi="ＭＳ Ｐゴシック" w:hint="eastAsia"/>
                <w:vertAlign w:val="superscript"/>
              </w:rPr>
              <w:t>＊５</w:t>
            </w:r>
          </w:p>
          <w:p w14:paraId="2061A6A3" w14:textId="77777777" w:rsidR="001471F6" w:rsidRPr="00507203" w:rsidRDefault="001471F6" w:rsidP="006F05E8">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×（生活・商業排水の処理（終末処理）における排出係数）</w:t>
            </w:r>
            <w:r w:rsidRPr="00507203">
              <w:rPr>
                <w:rFonts w:ascii="ＭＳ Ｐゴシック" w:eastAsia="ＭＳ Ｐゴシック" w:hAnsi="ＭＳ Ｐゴシック" w:hint="eastAsia"/>
                <w:vertAlign w:val="superscript"/>
              </w:rPr>
              <w:t>＊３</w:t>
            </w:r>
          </w:p>
          <w:p w14:paraId="5D4271FC"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大阪府下水道統計（大阪府）</w:t>
            </w:r>
          </w:p>
          <w:p w14:paraId="591BC848"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p w14:paraId="19DF560A"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*3 </w:t>
            </w:r>
            <w:r w:rsidRPr="00507203">
              <w:rPr>
                <w:rFonts w:ascii="ＭＳ Ｐ明朝" w:eastAsia="ＭＳ Ｐ明朝" w:hAnsi="ＭＳ Ｐ明朝" w:hint="eastAsia"/>
                <w:sz w:val="18"/>
                <w:szCs w:val="18"/>
              </w:rPr>
              <w:t>一般廃棄物処理実態調査（環境省）</w:t>
            </w:r>
          </w:p>
          <w:p w14:paraId="27F475FB" w14:textId="77777777" w:rsidR="001471F6" w:rsidRPr="00507203" w:rsidRDefault="001471F6" w:rsidP="006F05E8">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*4 </w:t>
            </w:r>
            <w:r w:rsidRPr="00507203">
              <w:rPr>
                <w:rFonts w:ascii="ＭＳ Ｐ明朝" w:eastAsia="ＭＳ Ｐ明朝" w:hAnsi="ＭＳ Ｐ明朝" w:hint="eastAsia"/>
                <w:sz w:val="18"/>
                <w:szCs w:val="18"/>
              </w:rPr>
              <w:t>日本国温室効果ガスインベントリ報告書（（国研）国立環境研究所・環境省）、浄化槽処理施設における排出係数、し尿処理施設における排出係数よりそれぞれ計算</w:t>
            </w:r>
          </w:p>
          <w:p w14:paraId="685EE86F"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*5 </w:t>
            </w:r>
            <w:r w:rsidRPr="00507203">
              <w:rPr>
                <w:rFonts w:ascii="ＭＳ Ｐ明朝" w:eastAsia="ＭＳ Ｐ明朝" w:hAnsi="ＭＳ Ｐ明朝" w:hint="eastAsia"/>
                <w:sz w:val="18"/>
                <w:szCs w:val="18"/>
              </w:rPr>
              <w:t>大阪府の工業（大阪府）、工業統計表（経済産業省）</w:t>
            </w:r>
          </w:p>
        </w:tc>
      </w:tr>
      <w:tr w:rsidR="001471F6" w:rsidRPr="00507203" w14:paraId="3487DFE5" w14:textId="77777777" w:rsidTr="006F05E8">
        <w:tc>
          <w:tcPr>
            <w:tcW w:w="582" w:type="dxa"/>
            <w:vMerge/>
            <w:shd w:val="clear" w:color="auto" w:fill="auto"/>
          </w:tcPr>
          <w:p w14:paraId="76C5AE53"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18BD998B"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一般廃棄物の焼却</w:t>
            </w:r>
          </w:p>
        </w:tc>
        <w:tc>
          <w:tcPr>
            <w:tcW w:w="7401" w:type="dxa"/>
            <w:shd w:val="clear" w:color="auto" w:fill="auto"/>
          </w:tcPr>
          <w:p w14:paraId="3CB838D8" w14:textId="77777777" w:rsidR="001471F6" w:rsidRPr="00507203" w:rsidRDefault="001471F6" w:rsidP="006F05E8">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（施設の種類別焼却量）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×（施設の種類別排出係数）</w:t>
            </w:r>
            <w:r w:rsidRPr="00507203">
              <w:rPr>
                <w:rFonts w:ascii="ＭＳ Ｐゴシック" w:eastAsia="ＭＳ Ｐゴシック" w:hAnsi="ＭＳ Ｐゴシック" w:hint="eastAsia"/>
                <w:vertAlign w:val="superscript"/>
              </w:rPr>
              <w:t>＊２</w:t>
            </w:r>
          </w:p>
          <w:p w14:paraId="02699E06"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28E000B5"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r w:rsidR="001471F6" w:rsidRPr="00507203" w14:paraId="3F5377C2" w14:textId="77777777" w:rsidTr="006F05E8">
        <w:tc>
          <w:tcPr>
            <w:tcW w:w="582" w:type="dxa"/>
            <w:vMerge/>
            <w:shd w:val="clear" w:color="auto" w:fill="auto"/>
          </w:tcPr>
          <w:p w14:paraId="5BA53140" w14:textId="77777777" w:rsidR="001471F6" w:rsidRPr="00507203" w:rsidRDefault="001471F6" w:rsidP="006F05E8">
            <w:pPr>
              <w:jc w:val="left"/>
              <w:rPr>
                <w:rFonts w:ascii="ＭＳ Ｐゴシック" w:eastAsia="ＭＳ Ｐゴシック" w:hAnsi="ＭＳ Ｐゴシック"/>
              </w:rPr>
            </w:pPr>
          </w:p>
        </w:tc>
        <w:tc>
          <w:tcPr>
            <w:tcW w:w="2331" w:type="dxa"/>
            <w:shd w:val="clear" w:color="auto" w:fill="auto"/>
          </w:tcPr>
          <w:p w14:paraId="6B5F5504" w14:textId="77777777" w:rsidR="001471F6" w:rsidRPr="00507203" w:rsidRDefault="001471F6" w:rsidP="006F05E8">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産業廃棄物の焼却</w:t>
            </w:r>
          </w:p>
        </w:tc>
        <w:tc>
          <w:tcPr>
            <w:tcW w:w="7401" w:type="dxa"/>
            <w:shd w:val="clear" w:color="auto" w:fill="auto"/>
          </w:tcPr>
          <w:p w14:paraId="434D6274"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（廃油の焼却量）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×（廃油の排出係数）</w:t>
            </w:r>
            <w:r w:rsidRPr="00507203">
              <w:rPr>
                <w:rFonts w:ascii="ＭＳ Ｐゴシック" w:eastAsia="ＭＳ Ｐゴシック" w:hAnsi="ＭＳ Ｐゴシック" w:hint="eastAsia"/>
                <w:vertAlign w:val="superscript"/>
              </w:rPr>
              <w:t>＊２</w:t>
            </w:r>
          </w:p>
          <w:p w14:paraId="0AC6DA7B"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（廃プラスチックの焼却量）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×（廃プラスチックの排出係数）</w:t>
            </w:r>
            <w:r w:rsidRPr="00507203">
              <w:rPr>
                <w:rFonts w:ascii="ＭＳ Ｐゴシック" w:eastAsia="ＭＳ Ｐゴシック" w:hAnsi="ＭＳ Ｐゴシック" w:hint="eastAsia"/>
                <w:vertAlign w:val="superscript"/>
              </w:rPr>
              <w:t>＊２</w:t>
            </w:r>
          </w:p>
          <w:p w14:paraId="09B84819" w14:textId="77777777" w:rsidR="001471F6" w:rsidRPr="00507203" w:rsidRDefault="001471F6" w:rsidP="006F05E8">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（汚泥の焼却量）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×（汚泥の排出係数）</w:t>
            </w:r>
            <w:r w:rsidRPr="00507203">
              <w:rPr>
                <w:rFonts w:ascii="ＭＳ Ｐゴシック" w:eastAsia="ＭＳ Ｐゴシック" w:hAnsi="ＭＳ Ｐゴシック" w:hint="eastAsia"/>
                <w:vertAlign w:val="superscript"/>
              </w:rPr>
              <w:t>＊２</w:t>
            </w:r>
          </w:p>
          <w:p w14:paraId="7DB2AF62" w14:textId="77777777" w:rsidR="001471F6" w:rsidRPr="00507203" w:rsidRDefault="001471F6" w:rsidP="006F05E8">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 xml:space="preserve">*1 </w:t>
            </w:r>
            <w:r w:rsidRPr="00507203">
              <w:rPr>
                <w:rFonts w:ascii="ＭＳ Ｐ明朝" w:eastAsia="ＭＳ Ｐ明朝" w:hAnsi="ＭＳ Ｐ明朝" w:hint="eastAsia"/>
                <w:sz w:val="18"/>
                <w:szCs w:val="18"/>
              </w:rPr>
              <w:t>大阪府資料</w:t>
            </w:r>
          </w:p>
          <w:p w14:paraId="4AFF4DAB" w14:textId="77777777" w:rsidR="001471F6" w:rsidRPr="00507203" w:rsidRDefault="001471F6" w:rsidP="006F05E8">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 xml:space="preserve">*2 </w:t>
            </w:r>
            <w:r w:rsidRPr="00507203">
              <w:rPr>
                <w:rFonts w:ascii="ＭＳ Ｐ明朝" w:eastAsia="ＭＳ Ｐ明朝" w:hAnsi="ＭＳ Ｐ明朝" w:hint="eastAsia"/>
                <w:sz w:val="18"/>
                <w:szCs w:val="18"/>
              </w:rPr>
              <w:t>地球温暖化対策推進法　算定報告公表制度</w:t>
            </w:r>
          </w:p>
        </w:tc>
      </w:tr>
    </w:tbl>
    <w:p w14:paraId="49DF81E3" w14:textId="77777777" w:rsidR="001471F6" w:rsidRPr="00507203" w:rsidRDefault="001471F6" w:rsidP="00A21A35">
      <w:pPr>
        <w:spacing w:line="300" w:lineRule="exact"/>
        <w:jc w:val="left"/>
        <w:rPr>
          <w:rFonts w:ascii="ＭＳ Ｐゴシック" w:eastAsia="ＭＳ Ｐゴシック" w:hAnsi="ＭＳ Ｐゴシック"/>
          <w:sz w:val="18"/>
          <w:szCs w:val="18"/>
        </w:rPr>
      </w:pPr>
    </w:p>
    <w:p w14:paraId="37B0C99B" w14:textId="77777777" w:rsidR="00894884" w:rsidRPr="00507203" w:rsidRDefault="00894884">
      <w:pPr>
        <w:widowControl/>
        <w:jc w:val="left"/>
        <w:rPr>
          <w:rFonts w:ascii="ＭＳ Ｐゴシック" w:eastAsia="ＭＳ Ｐゴシック" w:hAnsi="ＭＳ Ｐゴシック"/>
          <w:sz w:val="18"/>
          <w:szCs w:val="18"/>
        </w:rPr>
      </w:pPr>
      <w:r w:rsidRPr="00507203">
        <w:rPr>
          <w:rFonts w:ascii="ＭＳ Ｐゴシック" w:eastAsia="ＭＳ Ｐゴシック" w:hAnsi="ＭＳ Ｐゴシック"/>
          <w:sz w:val="18"/>
          <w:szCs w:val="18"/>
        </w:rPr>
        <w:br w:type="page"/>
      </w:r>
    </w:p>
    <w:p w14:paraId="046A5A3C" w14:textId="77777777" w:rsidR="00A21A35" w:rsidRPr="00507203" w:rsidRDefault="00A21A35" w:rsidP="00A21A35">
      <w:pPr>
        <w:spacing w:line="300" w:lineRule="exact"/>
        <w:jc w:val="left"/>
        <w:rPr>
          <w:rFonts w:ascii="ＭＳ Ｐゴシック" w:eastAsia="ＭＳ Ｐゴシック" w:hAnsi="ＭＳ Ｐゴシック"/>
        </w:rPr>
      </w:pPr>
      <w:r w:rsidRPr="00507203">
        <w:rPr>
          <w:rFonts w:ascii="ＭＳ Ｐゴシック" w:eastAsia="ＭＳ Ｐゴシック" w:hAnsi="ＭＳ Ｐゴシック" w:hint="eastAsia"/>
        </w:rPr>
        <w:t>３．一酸化二窒素排出量の推計方法の概要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82"/>
        <w:gridCol w:w="426"/>
        <w:gridCol w:w="1905"/>
        <w:gridCol w:w="7401"/>
      </w:tblGrid>
      <w:tr w:rsidR="00A21A35" w:rsidRPr="00507203" w14:paraId="32EE8D7D" w14:textId="77777777" w:rsidTr="003C2F2D">
        <w:tc>
          <w:tcPr>
            <w:tcW w:w="2913" w:type="dxa"/>
            <w:gridSpan w:val="3"/>
            <w:tcBorders>
              <w:bottom w:val="double" w:sz="4" w:space="0" w:color="auto"/>
            </w:tcBorders>
            <w:shd w:val="clear" w:color="auto" w:fill="auto"/>
          </w:tcPr>
          <w:p w14:paraId="7F14643E"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部門</w:t>
            </w:r>
          </w:p>
        </w:tc>
        <w:tc>
          <w:tcPr>
            <w:tcW w:w="7401" w:type="dxa"/>
            <w:tcBorders>
              <w:bottom w:val="double" w:sz="4" w:space="0" w:color="auto"/>
            </w:tcBorders>
            <w:shd w:val="clear" w:color="auto" w:fill="auto"/>
          </w:tcPr>
          <w:p w14:paraId="4C56A46B"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推計方法の概要</w:t>
            </w:r>
          </w:p>
        </w:tc>
      </w:tr>
      <w:tr w:rsidR="00A21A35" w:rsidRPr="00507203" w14:paraId="3005D6DA" w14:textId="77777777" w:rsidTr="003C2F2D">
        <w:tc>
          <w:tcPr>
            <w:tcW w:w="582" w:type="dxa"/>
            <w:vMerge w:val="restart"/>
            <w:tcBorders>
              <w:top w:val="double" w:sz="4" w:space="0" w:color="auto"/>
            </w:tcBorders>
            <w:shd w:val="clear" w:color="auto" w:fill="auto"/>
            <w:textDirection w:val="tbRlV"/>
            <w:vAlign w:val="center"/>
          </w:tcPr>
          <w:p w14:paraId="04B6CE7A" w14:textId="77777777" w:rsidR="00A21A35" w:rsidRPr="00507203" w:rsidRDefault="00A21A35" w:rsidP="004262F2">
            <w:pPr>
              <w:spacing w:line="160" w:lineRule="exact"/>
              <w:ind w:left="113" w:right="113"/>
              <w:jc w:val="center"/>
              <w:rPr>
                <w:rFonts w:ascii="ＭＳ Ｐゴシック" w:eastAsia="ＭＳ Ｐゴシック" w:hAnsi="ＭＳ Ｐゴシック"/>
                <w:sz w:val="22"/>
              </w:rPr>
            </w:pPr>
            <w:r w:rsidRPr="00507203">
              <w:rPr>
                <w:rFonts w:ascii="ＭＳ Ｐゴシック" w:eastAsia="ＭＳ Ｐゴシック" w:hAnsi="ＭＳ Ｐゴシック" w:hint="eastAsia"/>
                <w:sz w:val="22"/>
              </w:rPr>
              <w:t>エネルギー</w:t>
            </w:r>
          </w:p>
        </w:tc>
        <w:tc>
          <w:tcPr>
            <w:tcW w:w="426" w:type="dxa"/>
            <w:vMerge w:val="restart"/>
            <w:tcBorders>
              <w:top w:val="double" w:sz="4" w:space="0" w:color="auto"/>
            </w:tcBorders>
            <w:shd w:val="clear" w:color="auto" w:fill="auto"/>
            <w:vAlign w:val="center"/>
          </w:tcPr>
          <w:p w14:paraId="741BDE88"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燃焼</w:t>
            </w:r>
          </w:p>
        </w:tc>
        <w:tc>
          <w:tcPr>
            <w:tcW w:w="1905" w:type="dxa"/>
            <w:tcBorders>
              <w:top w:val="double" w:sz="4" w:space="0" w:color="auto"/>
            </w:tcBorders>
            <w:shd w:val="clear" w:color="auto" w:fill="auto"/>
          </w:tcPr>
          <w:p w14:paraId="6C34FACB"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エネルギー転換</w:t>
            </w:r>
          </w:p>
        </w:tc>
        <w:tc>
          <w:tcPr>
            <w:tcW w:w="7401" w:type="dxa"/>
            <w:tcBorders>
              <w:top w:val="double" w:sz="4" w:space="0" w:color="auto"/>
            </w:tcBorders>
            <w:shd w:val="clear" w:color="auto" w:fill="auto"/>
          </w:tcPr>
          <w:p w14:paraId="47863375" w14:textId="4EA3C865"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×（火力発電電力量の全国比）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0270F722" w14:textId="295D619F"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エネルギー白書（経済産業省）</w:t>
            </w:r>
          </w:p>
          <w:p w14:paraId="42C58ED8" w14:textId="5C834A41" w:rsidR="00A21A35" w:rsidRPr="00507203" w:rsidRDefault="00A21A35" w:rsidP="003C2F2D">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大阪府統計年鑑（大阪府）</w:t>
            </w:r>
          </w:p>
        </w:tc>
      </w:tr>
      <w:tr w:rsidR="00A21A35" w:rsidRPr="00507203" w14:paraId="77B67A38" w14:textId="77777777" w:rsidTr="003C2F2D">
        <w:tc>
          <w:tcPr>
            <w:tcW w:w="582" w:type="dxa"/>
            <w:vMerge/>
            <w:shd w:val="clear" w:color="auto" w:fill="auto"/>
          </w:tcPr>
          <w:p w14:paraId="6B1046A1"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6A727BBB"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4501AED8"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w:t>
            </w:r>
          </w:p>
        </w:tc>
        <w:tc>
          <w:tcPr>
            <w:tcW w:w="7401" w:type="dxa"/>
            <w:shd w:val="clear" w:color="auto" w:fill="auto"/>
          </w:tcPr>
          <w:p w14:paraId="6C9D5C3F" w14:textId="7AEE5E5A"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（全国の排出量）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×（製造品出荷額等合計の全国比）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6BE8DD89" w14:textId="1CD080EE"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経済センサス（経済産業省）</w:t>
            </w:r>
          </w:p>
          <w:p w14:paraId="5F87CC53" w14:textId="677D2D13" w:rsidR="00A21A35" w:rsidRPr="00507203" w:rsidRDefault="00A21A35" w:rsidP="003C2F2D">
            <w:pPr>
              <w:snapToGrid w:val="0"/>
              <w:ind w:firstLineChars="50" w:firstLine="9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大阪の工業（大阪府）、工業統計表（経済産業省）</w:t>
            </w:r>
          </w:p>
        </w:tc>
      </w:tr>
      <w:tr w:rsidR="00A21A35" w:rsidRPr="00507203" w14:paraId="4CE84E7B" w14:textId="77777777" w:rsidTr="003C2F2D">
        <w:tc>
          <w:tcPr>
            <w:tcW w:w="582" w:type="dxa"/>
            <w:vMerge/>
            <w:shd w:val="clear" w:color="auto" w:fill="auto"/>
          </w:tcPr>
          <w:p w14:paraId="2E7BB007"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5A1CD5C8"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1F42404F" w14:textId="77777777" w:rsidR="00A21A35" w:rsidRPr="00507203" w:rsidRDefault="0050243F"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家庭・業務</w:t>
            </w:r>
          </w:p>
        </w:tc>
        <w:tc>
          <w:tcPr>
            <w:tcW w:w="7401" w:type="dxa"/>
            <w:shd w:val="clear" w:color="auto" w:fill="auto"/>
          </w:tcPr>
          <w:p w14:paraId="4BA9EAB2" w14:textId="5A8F940D"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（燃料種別消費量）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×（燃料種別排出係数）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509D79E4" w14:textId="30F14439"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二酸化炭素排出量の算定に伴い把握</w:t>
            </w:r>
          </w:p>
          <w:p w14:paraId="445A07C1" w14:textId="3614CA29"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r w:rsidR="00A21A35" w:rsidRPr="00507203" w14:paraId="3AF4E159" w14:textId="77777777" w:rsidTr="003C2F2D">
        <w:tc>
          <w:tcPr>
            <w:tcW w:w="582" w:type="dxa"/>
            <w:vMerge/>
            <w:shd w:val="clear" w:color="auto" w:fill="auto"/>
          </w:tcPr>
          <w:p w14:paraId="07179696" w14:textId="77777777" w:rsidR="00A21A35" w:rsidRPr="00507203" w:rsidRDefault="00A21A35" w:rsidP="004262F2">
            <w:pPr>
              <w:jc w:val="left"/>
              <w:rPr>
                <w:rFonts w:ascii="ＭＳ Ｐゴシック" w:eastAsia="ＭＳ Ｐゴシック" w:hAnsi="ＭＳ Ｐゴシック"/>
              </w:rPr>
            </w:pPr>
          </w:p>
        </w:tc>
        <w:tc>
          <w:tcPr>
            <w:tcW w:w="426" w:type="dxa"/>
            <w:vMerge/>
            <w:shd w:val="clear" w:color="auto" w:fill="auto"/>
          </w:tcPr>
          <w:p w14:paraId="2EF89A10" w14:textId="77777777" w:rsidR="00A21A35" w:rsidRPr="00507203" w:rsidRDefault="00A21A35" w:rsidP="004262F2">
            <w:pPr>
              <w:jc w:val="left"/>
              <w:rPr>
                <w:rFonts w:ascii="ＭＳ Ｐゴシック" w:eastAsia="ＭＳ Ｐゴシック" w:hAnsi="ＭＳ Ｐゴシック"/>
              </w:rPr>
            </w:pPr>
          </w:p>
        </w:tc>
        <w:tc>
          <w:tcPr>
            <w:tcW w:w="1905" w:type="dxa"/>
            <w:shd w:val="clear" w:color="auto" w:fill="auto"/>
          </w:tcPr>
          <w:p w14:paraId="123B19AD"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自動車</w:t>
            </w:r>
          </w:p>
        </w:tc>
        <w:tc>
          <w:tcPr>
            <w:tcW w:w="7401" w:type="dxa"/>
            <w:shd w:val="clear" w:color="auto" w:fill="auto"/>
          </w:tcPr>
          <w:p w14:paraId="0054CEBA" w14:textId="512FA64A"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szCs w:val="21"/>
              </w:rPr>
              <w:t>(府域の車種別走行量)</w:t>
            </w:r>
            <w:r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szCs w:val="21"/>
              </w:rPr>
              <w:t>×</w:t>
            </w:r>
            <w:r w:rsidRPr="00507203">
              <w:rPr>
                <w:rFonts w:ascii="ＭＳ Ｐゴシック" w:eastAsia="ＭＳ Ｐゴシック" w:hAnsi="ＭＳ Ｐゴシック"/>
                <w:szCs w:val="21"/>
              </w:rPr>
              <w:t>(１台・１km走行あたり車種別排出量)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508B76FB" w14:textId="7319B0AF"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二酸化炭素排出量の算定に伴い把握</w:t>
            </w:r>
          </w:p>
          <w:p w14:paraId="11606AFB" w14:textId="5CFADC5F" w:rsidR="00A21A35" w:rsidRPr="00507203" w:rsidRDefault="00A21A35" w:rsidP="003C2F2D">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日本国温室効果ガスインベントリ報告書</w:t>
            </w:r>
            <w:r w:rsidR="002E5150" w:rsidRPr="00507203">
              <w:rPr>
                <w:rFonts w:ascii="ＭＳ Ｐ明朝" w:eastAsia="ＭＳ Ｐ明朝" w:hAnsi="ＭＳ Ｐ明朝" w:hint="eastAsia"/>
                <w:sz w:val="18"/>
                <w:szCs w:val="18"/>
              </w:rPr>
              <w:t>（（国研）国立環境研究所・環境省）</w:t>
            </w:r>
          </w:p>
        </w:tc>
      </w:tr>
      <w:tr w:rsidR="00A21A35" w:rsidRPr="00507203" w14:paraId="42E05120" w14:textId="77777777" w:rsidTr="003C2F2D">
        <w:tc>
          <w:tcPr>
            <w:tcW w:w="2913" w:type="dxa"/>
            <w:gridSpan w:val="3"/>
            <w:shd w:val="clear" w:color="auto" w:fill="auto"/>
          </w:tcPr>
          <w:p w14:paraId="5F75D5B8"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有機溶剤及びその他の製品の使用</w:t>
            </w:r>
          </w:p>
        </w:tc>
        <w:tc>
          <w:tcPr>
            <w:tcW w:w="7401" w:type="dxa"/>
            <w:shd w:val="clear" w:color="auto" w:fill="auto"/>
          </w:tcPr>
          <w:p w14:paraId="4694CB23" w14:textId="491B523A" w:rsidR="00A21A35" w:rsidRPr="00507203" w:rsidRDefault="00A21A35" w:rsidP="003C2F2D">
            <w:pPr>
              <w:snapToGrid w:val="0"/>
              <w:ind w:left="315" w:hangingChars="150" w:hanging="315"/>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（全国の医療用笑気ガスの使用量）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×（病床数の全国比）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5541C8A4" w14:textId="46DA276A" w:rsidR="00A21A35" w:rsidRPr="00507203" w:rsidRDefault="00A21A35" w:rsidP="003C2F2D">
            <w:pPr>
              <w:snapToGrid w:val="0"/>
              <w:ind w:leftChars="50" w:left="285" w:hangingChars="100" w:hanging="18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薬事工業生産動態統計（厚生労働省）</w:t>
            </w:r>
          </w:p>
          <w:p w14:paraId="57BB2DFE" w14:textId="6F46D741"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医療施設調査（動態調査）病院報告（厚生労働省）</w:t>
            </w:r>
          </w:p>
        </w:tc>
      </w:tr>
      <w:tr w:rsidR="00A21A35" w:rsidRPr="00507203" w14:paraId="4C8042C7" w14:textId="77777777" w:rsidTr="003C2F2D">
        <w:tc>
          <w:tcPr>
            <w:tcW w:w="582" w:type="dxa"/>
            <w:vMerge w:val="restart"/>
            <w:shd w:val="clear" w:color="auto" w:fill="auto"/>
            <w:textDirection w:val="tbRlV"/>
          </w:tcPr>
          <w:p w14:paraId="32950906" w14:textId="77777777" w:rsidR="00A21A35" w:rsidRPr="00507203" w:rsidRDefault="00A21A35" w:rsidP="004262F2">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農業</w:t>
            </w:r>
          </w:p>
        </w:tc>
        <w:tc>
          <w:tcPr>
            <w:tcW w:w="2331" w:type="dxa"/>
            <w:gridSpan w:val="2"/>
            <w:shd w:val="clear" w:color="auto" w:fill="auto"/>
          </w:tcPr>
          <w:p w14:paraId="1A880133"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家畜のふん尿管理</w:t>
            </w:r>
          </w:p>
        </w:tc>
        <w:tc>
          <w:tcPr>
            <w:tcW w:w="7401" w:type="dxa"/>
            <w:shd w:val="clear" w:color="auto" w:fill="auto"/>
          </w:tcPr>
          <w:p w14:paraId="6EA2C915" w14:textId="67873D44"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（家畜頭羽数）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×（家畜種別・発生源別排出係数）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7609165F" w14:textId="42A0B9B6"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近畿農林水産統計年報（近畿農政局）</w:t>
            </w:r>
          </w:p>
          <w:p w14:paraId="55AC4281" w14:textId="41A2C6CC" w:rsidR="00A21A35" w:rsidRPr="00507203" w:rsidRDefault="00A21A35" w:rsidP="003C2F2D">
            <w:pPr>
              <w:snapToGrid w:val="0"/>
              <w:ind w:leftChars="50" w:left="285" w:hangingChars="100" w:hanging="18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w:t>
            </w:r>
            <w:r w:rsidR="00DE7B8A"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A21A35" w:rsidRPr="00507203" w14:paraId="74854C11" w14:textId="77777777" w:rsidTr="003C2F2D">
        <w:tc>
          <w:tcPr>
            <w:tcW w:w="582" w:type="dxa"/>
            <w:vMerge/>
            <w:shd w:val="clear" w:color="auto" w:fill="auto"/>
          </w:tcPr>
          <w:p w14:paraId="6F8EA60E"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4E855827"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農業土壌</w:t>
            </w:r>
          </w:p>
        </w:tc>
        <w:tc>
          <w:tcPr>
            <w:tcW w:w="7401" w:type="dxa"/>
            <w:shd w:val="clear" w:color="auto" w:fill="auto"/>
          </w:tcPr>
          <w:p w14:paraId="6C93ADC0" w14:textId="10355CEC" w:rsidR="00DE7B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（全国の窒素肥料内需量）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×（窒素肥料出荷量の全国比）</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787D99EE" w14:textId="339B1714" w:rsidR="00A21A35" w:rsidRPr="00507203" w:rsidRDefault="00DE7B8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（土壌からの直接排出（合成肥料）の排出係数）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p>
          <w:p w14:paraId="058730FB" w14:textId="78CC0907"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日本国温室効果ガスインベントリ報告書</w:t>
            </w:r>
            <w:r w:rsidR="002E5150" w:rsidRPr="00507203">
              <w:rPr>
                <w:rFonts w:ascii="ＭＳ Ｐ明朝" w:eastAsia="ＭＳ Ｐ明朝" w:hAnsi="ＭＳ Ｐ明朝" w:hint="eastAsia"/>
                <w:sz w:val="18"/>
                <w:szCs w:val="18"/>
              </w:rPr>
              <w:t>（（国研）国立環境研究所・環境省）</w:t>
            </w:r>
          </w:p>
          <w:p w14:paraId="2E6EC7DB" w14:textId="620B5CFB"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ポケット肥料要覧（農林統計協会）の</w:t>
            </w:r>
            <w:r w:rsidRPr="00507203">
              <w:rPr>
                <w:rFonts w:ascii="ＭＳ Ｐ明朝" w:eastAsia="ＭＳ Ｐ明朝" w:hAnsi="ＭＳ Ｐ明朝"/>
                <w:color w:val="000000"/>
                <w:sz w:val="18"/>
                <w:szCs w:val="18"/>
              </w:rPr>
              <w:t>2007年度から2011年度までの</w:t>
            </w:r>
            <w:r w:rsidRPr="00507203">
              <w:rPr>
                <w:rFonts w:ascii="ＭＳ Ｐ明朝" w:eastAsia="ＭＳ Ｐ明朝" w:hAnsi="ＭＳ Ｐ明朝" w:hint="eastAsia"/>
                <w:sz w:val="18"/>
                <w:szCs w:val="18"/>
              </w:rPr>
              <w:t>平均値</w:t>
            </w:r>
          </w:p>
          <w:p w14:paraId="6AF5D8A6" w14:textId="32013921"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*3</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w:t>
            </w:r>
            <w:r w:rsidR="00DE7B8A"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A21A35" w:rsidRPr="00507203" w14:paraId="512E71C3" w14:textId="77777777" w:rsidTr="003C2F2D">
        <w:tc>
          <w:tcPr>
            <w:tcW w:w="582" w:type="dxa"/>
            <w:vMerge/>
            <w:shd w:val="clear" w:color="auto" w:fill="auto"/>
          </w:tcPr>
          <w:p w14:paraId="38C41A71"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56373B0A"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農業廃棄物の焼却</w:t>
            </w:r>
          </w:p>
        </w:tc>
        <w:tc>
          <w:tcPr>
            <w:tcW w:w="7401" w:type="dxa"/>
            <w:shd w:val="clear" w:color="auto" w:fill="auto"/>
          </w:tcPr>
          <w:p w14:paraId="1FE0CE3E"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【稲わらの焼却】</w:t>
            </w:r>
          </w:p>
          <w:p w14:paraId="0E54F1AD" w14:textId="6D0D5A9E" w:rsidR="00DE7B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×（わらの発生率）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×（わらの焼却率）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３</w:t>
            </w:r>
          </w:p>
          <w:p w14:paraId="6BC82275" w14:textId="345A3F3C" w:rsidR="00A21A35" w:rsidRPr="00507203" w:rsidRDefault="00DE7B8A" w:rsidP="003C2F2D">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（わらの焼却に伴うメタンの排出係数）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４</w:t>
            </w:r>
          </w:p>
          <w:p w14:paraId="77DECD93"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【籾殻の焼却】</w:t>
            </w:r>
          </w:p>
          <w:p w14:paraId="39816FF9" w14:textId="3EB43239" w:rsidR="00DE7B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（水稲収穫量）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×（籾殻の発生率）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r w:rsidRPr="00507203">
              <w:rPr>
                <w:rFonts w:ascii="ＭＳ Ｐゴシック" w:eastAsia="ＭＳ Ｐゴシック" w:hAnsi="ＭＳ Ｐゴシック" w:hint="eastAsia"/>
              </w:rPr>
              <w:t>×（籾殻の焼却率）</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３</w:t>
            </w:r>
          </w:p>
          <w:p w14:paraId="35B168C4" w14:textId="36FCBE61" w:rsidR="00A21A35" w:rsidRPr="00507203" w:rsidRDefault="00DE7B8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color w:val="000000"/>
              </w:rPr>
              <w:t>籾殻</w:t>
            </w:r>
            <w:r w:rsidR="00A21A35" w:rsidRPr="00507203">
              <w:rPr>
                <w:rFonts w:ascii="ＭＳ Ｐゴシック" w:eastAsia="ＭＳ Ｐゴシック" w:hAnsi="ＭＳ Ｐゴシック" w:hint="eastAsia"/>
              </w:rPr>
              <w:t>の焼却に伴うメタンの排出係数）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４</w:t>
            </w:r>
          </w:p>
          <w:p w14:paraId="720D01B7" w14:textId="7DF60F71"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近畿農林水産統計年報（近畿農政局）</w:t>
            </w:r>
          </w:p>
          <w:p w14:paraId="7807B380" w14:textId="10F95229"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バイオマスエネルギー（（</w:t>
            </w:r>
            <w:r w:rsidR="00B534B7">
              <w:rPr>
                <w:rFonts w:ascii="ＭＳ Ｐ明朝" w:eastAsia="ＭＳ Ｐ明朝" w:hAnsi="ＭＳ Ｐ明朝" w:hint="eastAsia"/>
                <w:sz w:val="18"/>
                <w:szCs w:val="18"/>
              </w:rPr>
              <w:t>一</w:t>
            </w:r>
            <w:r w:rsidRPr="00507203">
              <w:rPr>
                <w:rFonts w:ascii="ＭＳ Ｐ明朝" w:eastAsia="ＭＳ Ｐ明朝" w:hAnsi="ＭＳ Ｐ明朝" w:hint="eastAsia"/>
                <w:sz w:val="18"/>
                <w:szCs w:val="18"/>
              </w:rPr>
              <w:t>財）省エネルギーセンター）</w:t>
            </w:r>
          </w:p>
          <w:p w14:paraId="5A7E369A" w14:textId="774548B8"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循環型社会形成に関する取組について（農林水産省）</w:t>
            </w:r>
          </w:p>
          <w:p w14:paraId="37018A96" w14:textId="19206D80" w:rsidR="00A21A35" w:rsidRPr="00507203" w:rsidRDefault="00A21A35" w:rsidP="003C2F2D">
            <w:pPr>
              <w:snapToGrid w:val="0"/>
              <w:ind w:leftChars="50" w:left="285" w:hangingChars="100" w:hanging="180"/>
              <w:jc w:val="left"/>
              <w:rPr>
                <w:rFonts w:ascii="ＭＳ Ｐゴシック" w:eastAsia="ＭＳ Ｐゴシック" w:hAnsi="ＭＳ Ｐゴシック"/>
              </w:rPr>
            </w:pPr>
            <w:r w:rsidRPr="00507203">
              <w:rPr>
                <w:rFonts w:ascii="ＭＳ Ｐ明朝" w:eastAsia="ＭＳ Ｐ明朝" w:hAnsi="ＭＳ Ｐ明朝"/>
                <w:sz w:val="18"/>
                <w:szCs w:val="18"/>
              </w:rPr>
              <w:t>*4</w:t>
            </w:r>
            <w:r w:rsidR="00DE7B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温室効果ガス排出量算定方法に関する検討結果（平成</w:t>
            </w:r>
            <w:r w:rsidR="00DE7B8A" w:rsidRPr="00507203">
              <w:rPr>
                <w:rFonts w:ascii="ＭＳ Ｐ明朝" w:eastAsia="ＭＳ Ｐ明朝" w:hAnsi="ＭＳ Ｐ明朝"/>
                <w:sz w:val="18"/>
                <w:szCs w:val="18"/>
              </w:rPr>
              <w:t>12</w:t>
            </w:r>
            <w:r w:rsidRPr="00507203">
              <w:rPr>
                <w:rFonts w:ascii="ＭＳ Ｐ明朝" w:eastAsia="ＭＳ Ｐ明朝" w:hAnsi="ＭＳ Ｐ明朝" w:hint="eastAsia"/>
                <w:sz w:val="18"/>
                <w:szCs w:val="18"/>
              </w:rPr>
              <w:t>年９月　環境庁温室効果ガス排出量算定方法検討会）農業分科会報</w:t>
            </w:r>
          </w:p>
        </w:tc>
      </w:tr>
      <w:tr w:rsidR="00A21A35" w:rsidRPr="00D92274" w14:paraId="78BD94F0" w14:textId="77777777" w:rsidTr="003C2F2D">
        <w:tc>
          <w:tcPr>
            <w:tcW w:w="582" w:type="dxa"/>
            <w:vMerge w:val="restart"/>
            <w:shd w:val="clear" w:color="auto" w:fill="auto"/>
            <w:textDirection w:val="tbRlV"/>
          </w:tcPr>
          <w:p w14:paraId="7DCF1470" w14:textId="77777777" w:rsidR="00A21A35" w:rsidRPr="00507203" w:rsidRDefault="00A21A35" w:rsidP="004262F2">
            <w:pPr>
              <w:ind w:left="113" w:right="113"/>
              <w:jc w:val="center"/>
              <w:rPr>
                <w:rFonts w:ascii="ＭＳ Ｐゴシック" w:eastAsia="ＭＳ Ｐゴシック" w:hAnsi="ＭＳ Ｐゴシック"/>
              </w:rPr>
            </w:pPr>
            <w:r w:rsidRPr="00507203">
              <w:rPr>
                <w:rFonts w:ascii="ＭＳ Ｐゴシック" w:eastAsia="ＭＳ Ｐゴシック" w:hAnsi="ＭＳ Ｐゴシック" w:hint="eastAsia"/>
              </w:rPr>
              <w:t>廃棄物</w:t>
            </w:r>
          </w:p>
        </w:tc>
        <w:tc>
          <w:tcPr>
            <w:tcW w:w="2331" w:type="dxa"/>
            <w:gridSpan w:val="2"/>
            <w:shd w:val="clear" w:color="auto" w:fill="auto"/>
          </w:tcPr>
          <w:p w14:paraId="0C4FFB49"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廃水処理</w:t>
            </w:r>
          </w:p>
        </w:tc>
        <w:tc>
          <w:tcPr>
            <w:tcW w:w="7401" w:type="dxa"/>
            <w:shd w:val="clear" w:color="auto" w:fill="auto"/>
          </w:tcPr>
          <w:p w14:paraId="7367D6E4"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【下水処理】</w:t>
            </w:r>
          </w:p>
          <w:p w14:paraId="71ABCB95" w14:textId="2EB77E78"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（府域の下水処理量）</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×（下水等及び雑排水の処理（終末処理）における排出係数）</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２</w:t>
            </w:r>
          </w:p>
          <w:p w14:paraId="66ADFC8D"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【生活排水処理】</w:t>
            </w:r>
          </w:p>
          <w:p w14:paraId="3BBE9CF1" w14:textId="2272D4FA"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（府域の浄化槽人口）</w:t>
            </w:r>
            <w:r w:rsidRPr="00507203">
              <w:rPr>
                <w:rFonts w:ascii="ＭＳ Ｐゴシック" w:eastAsia="ＭＳ Ｐゴシック" w:hAnsi="ＭＳ Ｐゴシック" w:hint="eastAsia"/>
                <w:vertAlign w:val="superscript"/>
              </w:rPr>
              <w:t>＊</w:t>
            </w:r>
            <w:r w:rsidR="00DE7B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×（浄化槽処理における排出係数）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４</w:t>
            </w:r>
          </w:p>
          <w:p w14:paraId="1A979CB9"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【し尿処理】</w:t>
            </w:r>
          </w:p>
          <w:p w14:paraId="45643083" w14:textId="4678AB23" w:rsidR="000F22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｛（府域のし尿処理量）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×（し尿中の窒素濃度）</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p>
          <w:p w14:paraId="2FA5DA1F" w14:textId="0AF76CEC" w:rsidR="000F228A" w:rsidRPr="00507203" w:rsidRDefault="000F228A" w:rsidP="003C2F2D">
            <w:pPr>
              <w:snapToGrid w:val="0"/>
              <w:ind w:firstLineChars="100" w:firstLine="210"/>
              <w:jc w:val="left"/>
              <w:rPr>
                <w:rFonts w:ascii="ＭＳ Ｐゴシック" w:eastAsia="ＭＳ Ｐゴシック" w:hAnsi="ＭＳ Ｐゴシック"/>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（府域の浄化槽汚泥処理量）</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r w:rsidR="00A21A35" w:rsidRPr="00507203">
              <w:rPr>
                <w:rFonts w:ascii="ＭＳ Ｐゴシック" w:eastAsia="ＭＳ Ｐゴシック" w:hAnsi="ＭＳ Ｐゴシック" w:hint="eastAsia"/>
              </w:rPr>
              <w:t>×（浄化槽汚泥中の窒素濃度）</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r w:rsidR="00A21A35" w:rsidRPr="00507203">
              <w:rPr>
                <w:rFonts w:ascii="ＭＳ Ｐゴシック" w:eastAsia="ＭＳ Ｐゴシック" w:hAnsi="ＭＳ Ｐゴシック" w:hint="eastAsia"/>
              </w:rPr>
              <w:t>｝</w:t>
            </w:r>
          </w:p>
          <w:p w14:paraId="08ADAA83" w14:textId="51C09EF6" w:rsidR="00A21A35" w:rsidRPr="00507203" w:rsidRDefault="00A21A35" w:rsidP="003C2F2D">
            <w:pPr>
              <w:snapToGrid w:val="0"/>
              <w:ind w:firstLineChars="200" w:firstLine="420"/>
              <w:jc w:val="left"/>
              <w:rPr>
                <w:rFonts w:ascii="ＭＳ Ｐゴシック" w:eastAsia="ＭＳ Ｐゴシック" w:hAnsi="ＭＳ Ｐゴシック"/>
              </w:rPr>
            </w:pPr>
            <w:r w:rsidRPr="00507203">
              <w:rPr>
                <w:rFonts w:ascii="ＭＳ Ｐゴシック" w:eastAsia="ＭＳ Ｐゴシック" w:hAnsi="ＭＳ Ｐゴシック" w:hint="eastAsia"/>
              </w:rPr>
              <w:t>×（処理方法別処理能力割合）</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×（処理方法別排出係数）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p>
          <w:p w14:paraId="09730F80" w14:textId="77777777" w:rsidR="00A21A35"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【産業排水】</w:t>
            </w:r>
          </w:p>
          <w:p w14:paraId="1E2665E9" w14:textId="630C0A11" w:rsidR="000F228A" w:rsidRPr="00507203" w:rsidRDefault="00A21A35" w:rsidP="003C2F2D">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（全国の産業排水中の</w:t>
            </w:r>
            <w:r w:rsidRPr="00507203">
              <w:rPr>
                <w:rFonts w:ascii="ＭＳ Ｐゴシック" w:eastAsia="ＭＳ Ｐゴシック" w:hAnsi="ＭＳ Ｐゴシック" w:hint="eastAsia"/>
                <w:color w:val="000000"/>
              </w:rPr>
              <w:t>窒素濃度</w:t>
            </w:r>
            <w:r w:rsidRPr="00507203">
              <w:rPr>
                <w:rFonts w:ascii="ＭＳ Ｐゴシック" w:eastAsia="ＭＳ Ｐゴシック" w:hAnsi="ＭＳ Ｐゴシック" w:hint="eastAsia"/>
              </w:rPr>
              <w:t>）</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３</w:t>
            </w:r>
            <w:r w:rsidRPr="00507203">
              <w:rPr>
                <w:rFonts w:ascii="ＭＳ Ｐゴシック" w:eastAsia="ＭＳ Ｐゴシック" w:hAnsi="ＭＳ Ｐゴシック" w:hint="eastAsia"/>
              </w:rPr>
              <w:t>×（製造品出荷額の全国比）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５</w:t>
            </w:r>
          </w:p>
          <w:p w14:paraId="42206F44" w14:textId="043184A7" w:rsidR="00A21A35" w:rsidRPr="00507203" w:rsidRDefault="000F228A" w:rsidP="003C2F2D">
            <w:pPr>
              <w:snapToGrid w:val="0"/>
              <w:ind w:firstLineChars="100" w:firstLine="21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w:t>
            </w:r>
            <w:r w:rsidR="00A21A35" w:rsidRPr="00507203">
              <w:rPr>
                <w:rFonts w:ascii="ＭＳ Ｐゴシック" w:eastAsia="ＭＳ Ｐゴシック" w:hAnsi="ＭＳ Ｐゴシック" w:hint="eastAsia"/>
              </w:rPr>
              <w:t>（生活・商業排水の処理（終末処理）における排出係数）</w:t>
            </w:r>
            <w:r w:rsidR="00A21A35" w:rsidRPr="00507203">
              <w:rPr>
                <w:rFonts w:ascii="ＭＳ Ｐゴシック" w:eastAsia="ＭＳ Ｐゴシック" w:hAnsi="ＭＳ Ｐゴシック" w:hint="eastAsia"/>
                <w:vertAlign w:val="superscript"/>
              </w:rPr>
              <w:t>＊</w:t>
            </w:r>
            <w:r w:rsidRPr="00507203">
              <w:rPr>
                <w:rFonts w:ascii="ＭＳ Ｐゴシック" w:eastAsia="ＭＳ Ｐゴシック" w:hAnsi="ＭＳ Ｐゴシック" w:hint="eastAsia"/>
                <w:vertAlign w:val="superscript"/>
              </w:rPr>
              <w:t>３</w:t>
            </w:r>
          </w:p>
          <w:p w14:paraId="71595273" w14:textId="3A80EBE5"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大阪府下水道統計（大阪府）</w:t>
            </w:r>
          </w:p>
          <w:p w14:paraId="0ABD0250" w14:textId="047CB667"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*2</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p w14:paraId="100E6658" w14:textId="2A436460" w:rsidR="00A21A35" w:rsidRPr="00507203" w:rsidRDefault="00A21A35" w:rsidP="003C2F2D">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*3</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一般廃棄物処理実態調査（環境省）</w:t>
            </w:r>
          </w:p>
          <w:p w14:paraId="1379090D" w14:textId="7911F5D9" w:rsidR="00A21A35" w:rsidRPr="00507203" w:rsidRDefault="00A21A35" w:rsidP="003C2F2D">
            <w:pPr>
              <w:snapToGrid w:val="0"/>
              <w:ind w:leftChars="50" w:left="375" w:hangingChars="150" w:hanging="270"/>
              <w:jc w:val="left"/>
              <w:rPr>
                <w:rFonts w:ascii="ＭＳ Ｐ明朝" w:eastAsia="ＭＳ Ｐ明朝" w:hAnsi="ＭＳ Ｐ明朝"/>
                <w:sz w:val="18"/>
                <w:szCs w:val="18"/>
              </w:rPr>
            </w:pPr>
            <w:r w:rsidRPr="00507203">
              <w:rPr>
                <w:rFonts w:ascii="ＭＳ Ｐ明朝" w:eastAsia="ＭＳ Ｐ明朝" w:hAnsi="ＭＳ Ｐ明朝"/>
                <w:sz w:val="18"/>
                <w:szCs w:val="18"/>
              </w:rPr>
              <w:t>*4</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日本国温室効果ガスインベントリ報告書</w:t>
            </w:r>
            <w:r w:rsidR="002E5150" w:rsidRPr="00507203">
              <w:rPr>
                <w:rFonts w:ascii="ＭＳ Ｐ明朝" w:eastAsia="ＭＳ Ｐ明朝" w:hAnsi="ＭＳ Ｐ明朝" w:hint="eastAsia"/>
                <w:sz w:val="18"/>
                <w:szCs w:val="18"/>
              </w:rPr>
              <w:t>（（国研）国立環境研究所・環境省）</w:t>
            </w:r>
            <w:r w:rsidRPr="00507203">
              <w:rPr>
                <w:rFonts w:ascii="ＭＳ Ｐ明朝" w:eastAsia="ＭＳ Ｐ明朝" w:hAnsi="ＭＳ Ｐ明朝" w:hint="eastAsia"/>
                <w:sz w:val="18"/>
                <w:szCs w:val="18"/>
              </w:rPr>
              <w:t>、浄化槽処理施設における排出係数より計算</w:t>
            </w:r>
          </w:p>
          <w:p w14:paraId="255CEB5A" w14:textId="68A7B739" w:rsidR="00A21A35" w:rsidRPr="00507203" w:rsidRDefault="00A21A35" w:rsidP="003C2F2D">
            <w:pPr>
              <w:snapToGrid w:val="0"/>
              <w:ind w:leftChars="50" w:left="375" w:hangingChars="150" w:hanging="27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w:t>
            </w:r>
            <w:r w:rsidR="000F228A" w:rsidRPr="00507203">
              <w:rPr>
                <w:rFonts w:ascii="ＭＳ Ｐ明朝" w:eastAsia="ＭＳ Ｐ明朝" w:hAnsi="ＭＳ Ｐ明朝"/>
                <w:sz w:val="18"/>
                <w:szCs w:val="18"/>
              </w:rPr>
              <w:t xml:space="preserve">5 </w:t>
            </w:r>
            <w:r w:rsidRPr="00507203">
              <w:rPr>
                <w:rFonts w:ascii="ＭＳ Ｐ明朝" w:eastAsia="ＭＳ Ｐ明朝" w:hAnsi="ＭＳ Ｐ明朝" w:hint="eastAsia"/>
                <w:sz w:val="18"/>
                <w:szCs w:val="18"/>
              </w:rPr>
              <w:t>地球温暖化対策地方公共団体実行計画（区域施策編）策定マニュアル</w:t>
            </w:r>
          </w:p>
        </w:tc>
      </w:tr>
      <w:tr w:rsidR="00A21A35" w:rsidRPr="00507203" w14:paraId="54F13ABC" w14:textId="77777777" w:rsidTr="003C2F2D">
        <w:tc>
          <w:tcPr>
            <w:tcW w:w="582" w:type="dxa"/>
            <w:vMerge/>
            <w:shd w:val="clear" w:color="auto" w:fill="auto"/>
          </w:tcPr>
          <w:p w14:paraId="1C07B2B3"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6E5F4C13"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一般廃棄物の焼却</w:t>
            </w:r>
          </w:p>
        </w:tc>
        <w:tc>
          <w:tcPr>
            <w:tcW w:w="7401" w:type="dxa"/>
            <w:shd w:val="clear" w:color="auto" w:fill="auto"/>
          </w:tcPr>
          <w:p w14:paraId="58F666F1" w14:textId="4DD1DADE"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（施設の種類別焼却量）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×（施設の種類別排出係数）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7FD81712" w14:textId="74AD81A4" w:rsidR="00A21A35" w:rsidRPr="00507203" w:rsidRDefault="00A21A35" w:rsidP="003B2B6C">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大阪府資料</w:t>
            </w:r>
          </w:p>
          <w:p w14:paraId="1FFA007B" w14:textId="74AA4429" w:rsidR="00A21A35" w:rsidRPr="00507203" w:rsidRDefault="00A21A35" w:rsidP="003B2B6C">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r w:rsidR="00A21A35" w:rsidRPr="00507203" w14:paraId="5CCE25C5" w14:textId="77777777" w:rsidTr="003C2F2D">
        <w:tc>
          <w:tcPr>
            <w:tcW w:w="582" w:type="dxa"/>
            <w:vMerge/>
            <w:shd w:val="clear" w:color="auto" w:fill="auto"/>
          </w:tcPr>
          <w:p w14:paraId="45672626" w14:textId="77777777" w:rsidR="00A21A35" w:rsidRPr="00507203" w:rsidRDefault="00A21A35" w:rsidP="004262F2">
            <w:pPr>
              <w:jc w:val="left"/>
              <w:rPr>
                <w:rFonts w:ascii="ＭＳ Ｐゴシック" w:eastAsia="ＭＳ Ｐゴシック" w:hAnsi="ＭＳ Ｐゴシック"/>
              </w:rPr>
            </w:pPr>
          </w:p>
        </w:tc>
        <w:tc>
          <w:tcPr>
            <w:tcW w:w="2331" w:type="dxa"/>
            <w:gridSpan w:val="2"/>
            <w:shd w:val="clear" w:color="auto" w:fill="auto"/>
          </w:tcPr>
          <w:p w14:paraId="212F5034"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産業廃棄物の焼却</w:t>
            </w:r>
          </w:p>
        </w:tc>
        <w:tc>
          <w:tcPr>
            <w:tcW w:w="7401" w:type="dxa"/>
            <w:shd w:val="clear" w:color="auto" w:fill="auto"/>
          </w:tcPr>
          <w:p w14:paraId="2F24B0E9" w14:textId="34B7CC33" w:rsidR="00A21A35" w:rsidRPr="00507203" w:rsidRDefault="00A21A35" w:rsidP="003B2B6C">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（廃油の焼却量）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×（廃油の排出係数）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2DA3A234" w14:textId="44267119" w:rsidR="00A21A35" w:rsidRPr="00507203" w:rsidRDefault="00A21A35" w:rsidP="003B2B6C">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（廃プラスチックの焼却量）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×（廃プラスチックの排出係数）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79926A45" w14:textId="1B404AF1" w:rsidR="00A21A35" w:rsidRPr="00507203" w:rsidRDefault="00A21A35" w:rsidP="003B2B6C">
            <w:pPr>
              <w:snapToGrid w:val="0"/>
              <w:jc w:val="left"/>
              <w:rPr>
                <w:rFonts w:ascii="ＭＳ Ｐゴシック" w:eastAsia="ＭＳ Ｐゴシック" w:hAnsi="ＭＳ Ｐゴシック"/>
                <w:vertAlign w:val="superscript"/>
              </w:rPr>
            </w:pPr>
            <w:r w:rsidRPr="00507203">
              <w:rPr>
                <w:rFonts w:ascii="ＭＳ Ｐゴシック" w:eastAsia="ＭＳ Ｐゴシック" w:hAnsi="ＭＳ Ｐゴシック" w:hint="eastAsia"/>
              </w:rPr>
              <w:t>（汚泥の焼却量）</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r w:rsidRPr="00507203">
              <w:rPr>
                <w:rFonts w:ascii="ＭＳ Ｐゴシック" w:eastAsia="ＭＳ Ｐゴシック" w:hAnsi="ＭＳ Ｐゴシック" w:hint="eastAsia"/>
              </w:rPr>
              <w:t>×（汚泥の排出係数）</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２</w:t>
            </w:r>
          </w:p>
          <w:p w14:paraId="0103E0EA" w14:textId="5AE8DE35" w:rsidR="00A21A35" w:rsidRPr="00507203" w:rsidRDefault="00A21A35" w:rsidP="003B2B6C">
            <w:pPr>
              <w:snapToGrid w:val="0"/>
              <w:ind w:firstLineChars="50" w:firstLine="90"/>
              <w:jc w:val="left"/>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大阪府資料</w:t>
            </w:r>
          </w:p>
          <w:p w14:paraId="0CD830A0" w14:textId="48D7567F" w:rsidR="00A21A35" w:rsidRPr="00507203" w:rsidRDefault="00A21A35" w:rsidP="003B2B6C">
            <w:pPr>
              <w:snapToGrid w:val="0"/>
              <w:ind w:firstLineChars="50" w:firstLine="90"/>
              <w:jc w:val="left"/>
              <w:rPr>
                <w:rFonts w:ascii="ＭＳ Ｐゴシック" w:eastAsia="ＭＳ Ｐゴシック" w:hAnsi="ＭＳ Ｐゴシック"/>
                <w:sz w:val="18"/>
                <w:szCs w:val="18"/>
              </w:rPr>
            </w:pPr>
            <w:r w:rsidRPr="00507203">
              <w:rPr>
                <w:rFonts w:ascii="ＭＳ Ｐ明朝" w:eastAsia="ＭＳ Ｐ明朝" w:hAnsi="ＭＳ Ｐ明朝"/>
                <w:sz w:val="18"/>
                <w:szCs w:val="18"/>
              </w:rPr>
              <w:t>*2</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地球温暖化対策推進法　算定報告公表制度</w:t>
            </w:r>
          </w:p>
        </w:tc>
      </w:tr>
    </w:tbl>
    <w:p w14:paraId="6B8BCC05" w14:textId="77777777" w:rsidR="00A21A35" w:rsidRPr="00507203" w:rsidRDefault="00A21A35" w:rsidP="00A21A35">
      <w:pPr>
        <w:spacing w:line="300" w:lineRule="exact"/>
        <w:jc w:val="left"/>
        <w:rPr>
          <w:rFonts w:ascii="ＭＳ Ｐゴシック" w:eastAsia="ＭＳ Ｐゴシック" w:hAnsi="ＭＳ Ｐゴシック"/>
          <w:sz w:val="18"/>
          <w:szCs w:val="18"/>
        </w:rPr>
      </w:pPr>
    </w:p>
    <w:p w14:paraId="645A4F60" w14:textId="77777777" w:rsidR="002F3A5A" w:rsidRPr="00507203" w:rsidRDefault="002F3A5A" w:rsidP="00A21A35">
      <w:pPr>
        <w:spacing w:line="300" w:lineRule="exact"/>
        <w:jc w:val="left"/>
        <w:rPr>
          <w:rFonts w:ascii="ＭＳ Ｐゴシック" w:eastAsia="ＭＳ Ｐゴシック" w:hAnsi="ＭＳ Ｐゴシック"/>
          <w:sz w:val="18"/>
          <w:szCs w:val="18"/>
        </w:rPr>
      </w:pPr>
    </w:p>
    <w:p w14:paraId="6D1ECF0E" w14:textId="77777777" w:rsidR="00A21A35" w:rsidRPr="00507203" w:rsidRDefault="00A21A35" w:rsidP="00A21A35">
      <w:pPr>
        <w:jc w:val="left"/>
        <w:rPr>
          <w:rFonts w:ascii="ＭＳ Ｐゴシック" w:eastAsia="ＭＳ Ｐゴシック" w:hAnsi="ＭＳ Ｐゴシック"/>
        </w:rPr>
      </w:pPr>
      <w:r w:rsidRPr="00507203">
        <w:rPr>
          <w:rFonts w:ascii="ＭＳ Ｐゴシック" w:eastAsia="ＭＳ Ｐゴシック" w:hAnsi="ＭＳ Ｐゴシック" w:hint="eastAsia"/>
        </w:rPr>
        <w:t>４．代替フロン等排出量の推計方法の概要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17"/>
        <w:gridCol w:w="2268"/>
        <w:gridCol w:w="7229"/>
      </w:tblGrid>
      <w:tr w:rsidR="00A21A35" w:rsidRPr="00507203" w14:paraId="1659713E" w14:textId="77777777" w:rsidTr="003B2B6C">
        <w:tc>
          <w:tcPr>
            <w:tcW w:w="817" w:type="dxa"/>
            <w:tcBorders>
              <w:bottom w:val="double" w:sz="4" w:space="0" w:color="auto"/>
            </w:tcBorders>
            <w:shd w:val="clear" w:color="auto" w:fill="auto"/>
          </w:tcPr>
          <w:p w14:paraId="51FA3403"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種類</w:t>
            </w:r>
          </w:p>
        </w:tc>
        <w:tc>
          <w:tcPr>
            <w:tcW w:w="2268" w:type="dxa"/>
            <w:tcBorders>
              <w:bottom w:val="double" w:sz="4" w:space="0" w:color="auto"/>
            </w:tcBorders>
            <w:shd w:val="clear" w:color="auto" w:fill="auto"/>
          </w:tcPr>
          <w:p w14:paraId="06AA2E89"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用途（発生源）</w:t>
            </w:r>
          </w:p>
        </w:tc>
        <w:tc>
          <w:tcPr>
            <w:tcW w:w="7229" w:type="dxa"/>
            <w:tcBorders>
              <w:bottom w:val="double" w:sz="4" w:space="0" w:color="auto"/>
            </w:tcBorders>
            <w:shd w:val="clear" w:color="auto" w:fill="auto"/>
          </w:tcPr>
          <w:p w14:paraId="49C7F045" w14:textId="77777777" w:rsidR="00A21A35" w:rsidRPr="00507203" w:rsidRDefault="00A21A35" w:rsidP="004262F2">
            <w:pPr>
              <w:jc w:val="center"/>
              <w:rPr>
                <w:rFonts w:ascii="ＭＳ Ｐゴシック" w:eastAsia="ＭＳ Ｐゴシック" w:hAnsi="ＭＳ Ｐゴシック"/>
              </w:rPr>
            </w:pPr>
            <w:r w:rsidRPr="00507203">
              <w:rPr>
                <w:rFonts w:ascii="ＭＳ Ｐゴシック" w:eastAsia="ＭＳ Ｐゴシック" w:hAnsi="ＭＳ Ｐゴシック" w:hint="eastAsia"/>
              </w:rPr>
              <w:t>排出量の推計方法</w:t>
            </w:r>
          </w:p>
        </w:tc>
      </w:tr>
      <w:tr w:rsidR="00A21A35" w:rsidRPr="00507203" w14:paraId="4B4138EE" w14:textId="77777777" w:rsidTr="003B2B6C">
        <w:tc>
          <w:tcPr>
            <w:tcW w:w="817" w:type="dxa"/>
            <w:vMerge w:val="restart"/>
            <w:tcBorders>
              <w:top w:val="double" w:sz="4" w:space="0" w:color="auto"/>
            </w:tcBorders>
            <w:shd w:val="clear" w:color="auto" w:fill="auto"/>
            <w:vAlign w:val="center"/>
          </w:tcPr>
          <w:p w14:paraId="005A19C4" w14:textId="7EB94AE3" w:rsidR="00A21A35" w:rsidRPr="00507203" w:rsidRDefault="00AC3EFA" w:rsidP="004262F2">
            <w:pPr>
              <w:jc w:val="left"/>
              <w:rPr>
                <w:rFonts w:ascii="ＭＳ Ｐゴシック" w:eastAsia="ＭＳ Ｐゴシック" w:hAnsi="ＭＳ Ｐゴシック"/>
              </w:rPr>
            </w:pPr>
            <w:r w:rsidRPr="00507203">
              <w:rPr>
                <w:rFonts w:ascii="ＭＳ Ｐゴシック" w:eastAsia="ＭＳ Ｐゴシック" w:hAnsi="ＭＳ Ｐゴシック"/>
              </w:rPr>
              <w:t>HFC</w:t>
            </w:r>
            <w:r w:rsidR="00A21A35" w:rsidRPr="00507203">
              <w:rPr>
                <w:rFonts w:ascii="ＭＳ Ｐゴシック" w:eastAsia="ＭＳ Ｐゴシック" w:hAnsi="ＭＳ Ｐゴシック"/>
                <w:color w:val="000000"/>
              </w:rPr>
              <w:t>s</w:t>
            </w:r>
          </w:p>
        </w:tc>
        <w:tc>
          <w:tcPr>
            <w:tcW w:w="2268" w:type="dxa"/>
            <w:tcBorders>
              <w:top w:val="double" w:sz="4" w:space="0" w:color="auto"/>
            </w:tcBorders>
            <w:shd w:val="clear" w:color="auto" w:fill="auto"/>
          </w:tcPr>
          <w:p w14:paraId="1B9B1732" w14:textId="577934A9"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rPr>
              <w:t>HCFC-22製造時の副生成物</w:t>
            </w:r>
          </w:p>
        </w:tc>
        <w:tc>
          <w:tcPr>
            <w:tcW w:w="7229" w:type="dxa"/>
            <w:tcBorders>
              <w:top w:val="double" w:sz="4" w:space="0" w:color="auto"/>
            </w:tcBorders>
            <w:shd w:val="clear" w:color="auto" w:fill="auto"/>
            <w:vAlign w:val="center"/>
          </w:tcPr>
          <w:p w14:paraId="27D5AC56" w14:textId="77777777"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rPr>
              <w:t>HCFC-22製造工場のヒアリング結果をもとに推計</w:t>
            </w:r>
          </w:p>
        </w:tc>
      </w:tr>
      <w:tr w:rsidR="00A21A35" w:rsidRPr="00507203" w14:paraId="7F22B3A1" w14:textId="77777777" w:rsidTr="003B2B6C">
        <w:tc>
          <w:tcPr>
            <w:tcW w:w="817" w:type="dxa"/>
            <w:vMerge/>
            <w:shd w:val="clear" w:color="auto" w:fill="auto"/>
          </w:tcPr>
          <w:p w14:paraId="2031EC90"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364D0B95"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エアゾール用</w:t>
            </w:r>
          </w:p>
        </w:tc>
        <w:tc>
          <w:tcPr>
            <w:tcW w:w="7229" w:type="dxa"/>
            <w:shd w:val="clear" w:color="auto" w:fill="auto"/>
            <w:vAlign w:val="center"/>
          </w:tcPr>
          <w:p w14:paraId="44C2209B" w14:textId="38B786C3"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w:t>
            </w:r>
            <w:r w:rsidRPr="00507203">
              <w:rPr>
                <w:rFonts w:ascii="ＭＳ Ｐゴシック" w:eastAsia="ＭＳ Ｐゴシック" w:hAnsi="ＭＳ Ｐゴシック"/>
              </w:rPr>
              <w:t>）</w:t>
            </w:r>
            <w:r w:rsidRPr="00507203">
              <w:rPr>
                <w:rFonts w:ascii="ＭＳ Ｐゴシック" w:eastAsia="ＭＳ Ｐゴシック" w:hAnsi="ＭＳ Ｐゴシック" w:hint="eastAsia"/>
              </w:rPr>
              <w:t>×（府民所得の全国比）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6669AD1A" w14:textId="77D8EDFE"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大阪府民経済計算（大阪府）、国民経済計算（内閣府）</w:t>
            </w:r>
          </w:p>
        </w:tc>
      </w:tr>
      <w:tr w:rsidR="00A21A35" w:rsidRPr="00507203" w14:paraId="2E398B7A" w14:textId="77777777" w:rsidTr="003B2B6C">
        <w:tc>
          <w:tcPr>
            <w:tcW w:w="817" w:type="dxa"/>
            <w:vMerge/>
            <w:shd w:val="clear" w:color="auto" w:fill="auto"/>
          </w:tcPr>
          <w:p w14:paraId="71522AFC"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7847FD5B"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カーエアコンの冷媒</w:t>
            </w:r>
          </w:p>
        </w:tc>
        <w:tc>
          <w:tcPr>
            <w:tcW w:w="7229" w:type="dxa"/>
            <w:shd w:val="clear" w:color="auto" w:fill="auto"/>
            <w:vAlign w:val="center"/>
          </w:tcPr>
          <w:p w14:paraId="7CCF76FA" w14:textId="2584B3BF"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w:t>
            </w:r>
            <w:r w:rsidRPr="00507203">
              <w:rPr>
                <w:rFonts w:ascii="ＭＳ Ｐゴシック" w:eastAsia="ＭＳ Ｐゴシック" w:hAnsi="ＭＳ Ｐゴシック"/>
              </w:rPr>
              <w:t>）</w:t>
            </w:r>
            <w:r w:rsidRPr="00507203">
              <w:rPr>
                <w:rFonts w:ascii="ＭＳ Ｐゴシック" w:eastAsia="ＭＳ Ｐゴシック" w:hAnsi="ＭＳ Ｐゴシック" w:hint="eastAsia"/>
              </w:rPr>
              <w:t>×（自動車保有車両数の全国比）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3E145CD1" w14:textId="177F5372"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sz w:val="18"/>
                <w:szCs w:val="18"/>
              </w:rPr>
              <w:t>(</w:t>
            </w:r>
            <w:r w:rsidR="00B534B7">
              <w:rPr>
                <w:rFonts w:ascii="ＭＳ Ｐ明朝" w:eastAsia="ＭＳ Ｐ明朝" w:hAnsi="ＭＳ Ｐ明朝" w:hint="eastAsia"/>
                <w:sz w:val="18"/>
                <w:szCs w:val="18"/>
              </w:rPr>
              <w:t>一</w:t>
            </w:r>
            <w:r w:rsidRPr="00507203">
              <w:rPr>
                <w:rFonts w:ascii="ＭＳ Ｐ明朝" w:eastAsia="ＭＳ Ｐ明朝" w:hAnsi="ＭＳ Ｐ明朝"/>
                <w:sz w:val="18"/>
                <w:szCs w:val="18"/>
              </w:rPr>
              <w:t>財)自動車検査登録情報協会資料</w:t>
            </w:r>
          </w:p>
        </w:tc>
      </w:tr>
      <w:tr w:rsidR="00A21A35" w:rsidRPr="00507203" w14:paraId="6C1CF2B1" w14:textId="77777777" w:rsidTr="003B2B6C">
        <w:tc>
          <w:tcPr>
            <w:tcW w:w="817" w:type="dxa"/>
            <w:vMerge/>
            <w:shd w:val="clear" w:color="auto" w:fill="auto"/>
          </w:tcPr>
          <w:p w14:paraId="70A8A115"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103893B3"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業務用冷凍空調機器（一般）製造等</w:t>
            </w:r>
          </w:p>
        </w:tc>
        <w:tc>
          <w:tcPr>
            <w:tcW w:w="7229" w:type="dxa"/>
            <w:shd w:val="clear" w:color="auto" w:fill="auto"/>
            <w:vAlign w:val="center"/>
          </w:tcPr>
          <w:p w14:paraId="6586F13F" w14:textId="2C110F4C"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（全国排出量）×（事業所数の全国比）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04E1F913" w14:textId="34E4B646"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経済センサス（経済産業省）</w:t>
            </w:r>
          </w:p>
        </w:tc>
      </w:tr>
      <w:tr w:rsidR="00A21A35" w:rsidRPr="00507203" w14:paraId="6A74DE8C" w14:textId="77777777" w:rsidTr="003B2B6C">
        <w:tc>
          <w:tcPr>
            <w:tcW w:w="817" w:type="dxa"/>
            <w:vMerge/>
            <w:shd w:val="clear" w:color="auto" w:fill="auto"/>
          </w:tcPr>
          <w:p w14:paraId="2D975142"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1152C9E"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家庭用エアコン製造時</w:t>
            </w:r>
          </w:p>
        </w:tc>
        <w:tc>
          <w:tcPr>
            <w:tcW w:w="7229" w:type="dxa"/>
            <w:vMerge w:val="restart"/>
            <w:shd w:val="clear" w:color="auto" w:fill="auto"/>
            <w:vAlign w:val="center"/>
          </w:tcPr>
          <w:p w14:paraId="445D627E" w14:textId="5A1328CC"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（全国排出量）×（世帯数の全国比）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4D986559" w14:textId="0DB4587A"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国勢調査（総務省）</w:t>
            </w:r>
          </w:p>
        </w:tc>
      </w:tr>
      <w:tr w:rsidR="00A21A35" w:rsidRPr="00507203" w14:paraId="03DB65C9" w14:textId="77777777" w:rsidTr="003B2B6C">
        <w:tc>
          <w:tcPr>
            <w:tcW w:w="817" w:type="dxa"/>
            <w:vMerge/>
            <w:shd w:val="clear" w:color="auto" w:fill="auto"/>
          </w:tcPr>
          <w:p w14:paraId="208A8B2F"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7E0A5A3E"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家庭用冷蔵庫製造等</w:t>
            </w:r>
          </w:p>
        </w:tc>
        <w:tc>
          <w:tcPr>
            <w:tcW w:w="7229" w:type="dxa"/>
            <w:vMerge/>
            <w:shd w:val="clear" w:color="auto" w:fill="auto"/>
          </w:tcPr>
          <w:p w14:paraId="6E350A5C"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50C08CF2" w14:textId="77777777" w:rsidTr="003B2B6C">
        <w:trPr>
          <w:trHeight w:val="321"/>
        </w:trPr>
        <w:tc>
          <w:tcPr>
            <w:tcW w:w="817" w:type="dxa"/>
            <w:vMerge/>
            <w:shd w:val="clear" w:color="auto" w:fill="auto"/>
          </w:tcPr>
          <w:p w14:paraId="12DC74F6"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E7FC9E6"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半導体・液晶等製造時</w:t>
            </w:r>
          </w:p>
        </w:tc>
        <w:tc>
          <w:tcPr>
            <w:tcW w:w="7229" w:type="dxa"/>
            <w:vMerge w:val="restart"/>
            <w:shd w:val="clear" w:color="auto" w:fill="auto"/>
            <w:vAlign w:val="center"/>
          </w:tcPr>
          <w:p w14:paraId="77714FCC" w14:textId="33302BF5" w:rsidR="00A21A35" w:rsidRPr="00507203" w:rsidRDefault="00A21A35" w:rsidP="003B2B6C">
            <w:pPr>
              <w:snapToGrid w:val="0"/>
              <w:rPr>
                <w:rFonts w:ascii="ＭＳ Ｐゴシック" w:eastAsia="ＭＳ Ｐゴシック" w:hAnsi="ＭＳ Ｐゴシック"/>
              </w:rPr>
            </w:pPr>
            <w:r w:rsidRPr="00507203">
              <w:rPr>
                <w:rFonts w:ascii="ＭＳ Ｐゴシック" w:eastAsia="ＭＳ Ｐゴシック" w:hAnsi="ＭＳ Ｐゴシック" w:hint="eastAsia"/>
              </w:rPr>
              <w:t>（全国排出量）×（電気機械器具製造業の製造品出荷額等の全国比）</w:t>
            </w:r>
            <w:r w:rsidRPr="00507203">
              <w:rPr>
                <w:rFonts w:ascii="ＭＳ Ｐゴシック" w:eastAsia="ＭＳ Ｐゴシック" w:hAnsi="ＭＳ Ｐゴシック" w:hint="eastAsia"/>
                <w:vertAlign w:val="superscript"/>
              </w:rPr>
              <w:t>＊</w:t>
            </w:r>
            <w:r w:rsidR="000F228A" w:rsidRPr="00507203">
              <w:rPr>
                <w:rFonts w:ascii="ＭＳ Ｐゴシック" w:eastAsia="ＭＳ Ｐゴシック" w:hAnsi="ＭＳ Ｐゴシック" w:hint="eastAsia"/>
                <w:vertAlign w:val="superscript"/>
              </w:rPr>
              <w:t>１</w:t>
            </w:r>
          </w:p>
          <w:p w14:paraId="510F3DBE" w14:textId="1108053A" w:rsidR="00A21A35" w:rsidRPr="00507203" w:rsidRDefault="00A21A35" w:rsidP="003B2B6C">
            <w:pPr>
              <w:snapToGrid w:val="0"/>
              <w:ind w:firstLineChars="50" w:firstLine="90"/>
              <w:rPr>
                <w:rFonts w:ascii="ＭＳ Ｐ明朝" w:eastAsia="ＭＳ Ｐ明朝" w:hAnsi="ＭＳ Ｐ明朝"/>
                <w:sz w:val="18"/>
                <w:szCs w:val="18"/>
              </w:rPr>
            </w:pPr>
            <w:r w:rsidRPr="00507203">
              <w:rPr>
                <w:rFonts w:ascii="ＭＳ Ｐ明朝" w:eastAsia="ＭＳ Ｐ明朝" w:hAnsi="ＭＳ Ｐ明朝"/>
                <w:sz w:val="18"/>
                <w:szCs w:val="18"/>
              </w:rPr>
              <w:t>*1</w:t>
            </w:r>
            <w:r w:rsidR="000F228A" w:rsidRPr="00507203">
              <w:rPr>
                <w:rFonts w:ascii="ＭＳ Ｐ明朝" w:eastAsia="ＭＳ Ｐ明朝" w:hAnsi="ＭＳ Ｐ明朝"/>
                <w:sz w:val="18"/>
                <w:szCs w:val="18"/>
              </w:rPr>
              <w:t xml:space="preserve"> </w:t>
            </w:r>
            <w:r w:rsidRPr="00507203">
              <w:rPr>
                <w:rFonts w:ascii="ＭＳ Ｐ明朝" w:eastAsia="ＭＳ Ｐ明朝" w:hAnsi="ＭＳ Ｐ明朝" w:hint="eastAsia"/>
                <w:sz w:val="18"/>
                <w:szCs w:val="18"/>
              </w:rPr>
              <w:t>大阪の工業（大阪府）、工業統計表（経済産業省）</w:t>
            </w:r>
          </w:p>
        </w:tc>
      </w:tr>
      <w:tr w:rsidR="00A21A35" w:rsidRPr="00507203" w14:paraId="08AF2942" w14:textId="77777777" w:rsidTr="003B2B6C">
        <w:tc>
          <w:tcPr>
            <w:tcW w:w="817" w:type="dxa"/>
            <w:shd w:val="clear" w:color="auto" w:fill="auto"/>
            <w:vAlign w:val="center"/>
          </w:tcPr>
          <w:p w14:paraId="05EC0179"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rPr>
              <w:t>PFC</w:t>
            </w:r>
            <w:r w:rsidRPr="00507203">
              <w:rPr>
                <w:rFonts w:ascii="ＭＳ Ｐゴシック" w:eastAsia="ＭＳ Ｐゴシック" w:hAnsi="ＭＳ Ｐゴシック"/>
                <w:color w:val="000000"/>
              </w:rPr>
              <w:t>s</w:t>
            </w:r>
          </w:p>
        </w:tc>
        <w:tc>
          <w:tcPr>
            <w:tcW w:w="2268" w:type="dxa"/>
            <w:shd w:val="clear" w:color="auto" w:fill="auto"/>
          </w:tcPr>
          <w:p w14:paraId="4A014577" w14:textId="77777777" w:rsidR="00A21A35" w:rsidRPr="00507203" w:rsidRDefault="00A21A35" w:rsidP="004262F2">
            <w:pPr>
              <w:ind w:rightChars="-51" w:right="-107"/>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半導体等製造時の使用</w:t>
            </w:r>
          </w:p>
        </w:tc>
        <w:tc>
          <w:tcPr>
            <w:tcW w:w="7229" w:type="dxa"/>
            <w:vMerge/>
            <w:shd w:val="clear" w:color="auto" w:fill="auto"/>
          </w:tcPr>
          <w:p w14:paraId="2DD2BD26"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252CCC52" w14:textId="77777777" w:rsidTr="003B2B6C">
        <w:tc>
          <w:tcPr>
            <w:tcW w:w="817" w:type="dxa"/>
            <w:vMerge w:val="restart"/>
            <w:shd w:val="clear" w:color="auto" w:fill="auto"/>
            <w:vAlign w:val="center"/>
          </w:tcPr>
          <w:p w14:paraId="42CE8345" w14:textId="77777777" w:rsidR="00A21A35" w:rsidRPr="00507203" w:rsidRDefault="00A21A35" w:rsidP="004262F2">
            <w:pPr>
              <w:jc w:val="left"/>
              <w:rPr>
                <w:rFonts w:ascii="ＭＳ Ｐゴシック" w:eastAsia="ＭＳ Ｐゴシック" w:hAnsi="ＭＳ Ｐゴシック"/>
              </w:rPr>
            </w:pPr>
            <w:r w:rsidRPr="00507203">
              <w:rPr>
                <w:rFonts w:ascii="ＭＳ Ｐゴシック" w:eastAsia="ＭＳ Ｐゴシック" w:hAnsi="ＭＳ Ｐゴシック"/>
              </w:rPr>
              <w:t>SF</w:t>
            </w:r>
            <w:r w:rsidRPr="00507203">
              <w:rPr>
                <w:rFonts w:ascii="ＭＳ Ｐゴシック" w:eastAsia="ＭＳ Ｐゴシック" w:hAnsi="ＭＳ Ｐゴシック"/>
                <w:vertAlign w:val="subscript"/>
              </w:rPr>
              <w:t>6</w:t>
            </w:r>
          </w:p>
        </w:tc>
        <w:tc>
          <w:tcPr>
            <w:tcW w:w="2268" w:type="dxa"/>
            <w:shd w:val="clear" w:color="auto" w:fill="auto"/>
          </w:tcPr>
          <w:p w14:paraId="078ED40C" w14:textId="77777777" w:rsidR="00A21A35" w:rsidRPr="00507203" w:rsidRDefault="00A21A35" w:rsidP="004262F2">
            <w:pPr>
              <w:ind w:rightChars="-51" w:right="-107"/>
              <w:jc w:val="left"/>
              <w:rPr>
                <w:rFonts w:ascii="ＭＳ Ｐゴシック" w:eastAsia="ＭＳ Ｐゴシック" w:hAnsi="ＭＳ Ｐゴシック"/>
              </w:rPr>
            </w:pPr>
            <w:r w:rsidRPr="00507203">
              <w:rPr>
                <w:rFonts w:ascii="ＭＳ Ｐゴシック" w:eastAsia="ＭＳ Ｐゴシック" w:hAnsi="ＭＳ Ｐゴシック" w:hint="eastAsia"/>
              </w:rPr>
              <w:t>半導体等製造時の使用</w:t>
            </w:r>
          </w:p>
        </w:tc>
        <w:tc>
          <w:tcPr>
            <w:tcW w:w="7229" w:type="dxa"/>
            <w:vMerge/>
            <w:shd w:val="clear" w:color="auto" w:fill="auto"/>
          </w:tcPr>
          <w:p w14:paraId="0D698C01"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09DAA6ED" w14:textId="77777777" w:rsidTr="003B2B6C">
        <w:tc>
          <w:tcPr>
            <w:tcW w:w="817" w:type="dxa"/>
            <w:vMerge/>
            <w:shd w:val="clear" w:color="auto" w:fill="auto"/>
          </w:tcPr>
          <w:p w14:paraId="42A723FB"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11C24E2"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絶縁ガス使用機器製造時</w:t>
            </w:r>
          </w:p>
        </w:tc>
        <w:tc>
          <w:tcPr>
            <w:tcW w:w="7229" w:type="dxa"/>
            <w:vMerge/>
            <w:shd w:val="clear" w:color="auto" w:fill="auto"/>
          </w:tcPr>
          <w:p w14:paraId="4FBFBDA1" w14:textId="77777777" w:rsidR="00A21A35" w:rsidRPr="00507203" w:rsidRDefault="00A21A35" w:rsidP="004262F2">
            <w:pPr>
              <w:spacing w:line="340" w:lineRule="exact"/>
              <w:jc w:val="left"/>
              <w:rPr>
                <w:rFonts w:ascii="ＭＳ Ｐゴシック" w:eastAsia="ＭＳ Ｐゴシック" w:hAnsi="ＭＳ Ｐゴシック"/>
              </w:rPr>
            </w:pPr>
          </w:p>
        </w:tc>
      </w:tr>
      <w:tr w:rsidR="00A21A35" w:rsidRPr="00507203" w14:paraId="5632D3FD" w14:textId="77777777" w:rsidTr="003B2B6C">
        <w:tc>
          <w:tcPr>
            <w:tcW w:w="817" w:type="dxa"/>
            <w:vMerge/>
            <w:shd w:val="clear" w:color="auto" w:fill="auto"/>
          </w:tcPr>
          <w:p w14:paraId="244298FB" w14:textId="77777777" w:rsidR="00A21A35" w:rsidRPr="00507203" w:rsidRDefault="00A21A35" w:rsidP="004262F2">
            <w:pPr>
              <w:jc w:val="left"/>
              <w:rPr>
                <w:rFonts w:ascii="ＭＳ Ｐゴシック" w:eastAsia="ＭＳ Ｐゴシック" w:hAnsi="ＭＳ Ｐゴシック"/>
              </w:rPr>
            </w:pPr>
          </w:p>
        </w:tc>
        <w:tc>
          <w:tcPr>
            <w:tcW w:w="2268" w:type="dxa"/>
            <w:shd w:val="clear" w:color="auto" w:fill="auto"/>
          </w:tcPr>
          <w:p w14:paraId="29F3A895" w14:textId="77777777" w:rsidR="00A21A35" w:rsidRPr="00507203" w:rsidRDefault="00A21A35" w:rsidP="003B2B6C">
            <w:pPr>
              <w:snapToGrid w:val="0"/>
              <w:jc w:val="lef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絶縁ガス使用機器使用時</w:t>
            </w:r>
          </w:p>
        </w:tc>
        <w:tc>
          <w:tcPr>
            <w:tcW w:w="7229" w:type="dxa"/>
            <w:shd w:val="clear" w:color="auto" w:fill="auto"/>
            <w:vAlign w:val="center"/>
          </w:tcPr>
          <w:p w14:paraId="039715FA" w14:textId="77777777" w:rsidR="00A21A35" w:rsidRPr="00507203" w:rsidRDefault="00A21A35" w:rsidP="003B2B6C">
            <w:pPr>
              <w:spacing w:line="340" w:lineRule="exact"/>
              <w:rPr>
                <w:rFonts w:ascii="ＭＳ Ｐゴシック" w:eastAsia="ＭＳ Ｐゴシック" w:hAnsi="ＭＳ Ｐゴシック"/>
              </w:rPr>
            </w:pPr>
            <w:r w:rsidRPr="00507203">
              <w:rPr>
                <w:rFonts w:ascii="ＭＳ Ｐゴシック" w:eastAsia="ＭＳ Ｐゴシック" w:hAnsi="ＭＳ Ｐゴシック" w:hint="eastAsia"/>
              </w:rPr>
              <w:t>絶縁ガス使用機器使用工場の温暖化防止条例に基づく報告内容をもとに推計</w:t>
            </w:r>
          </w:p>
        </w:tc>
      </w:tr>
    </w:tbl>
    <w:p w14:paraId="76FB6547" w14:textId="77777777" w:rsidR="00894884" w:rsidRPr="00507203" w:rsidRDefault="00894884" w:rsidP="00A21A35">
      <w:pPr>
        <w:spacing w:line="300" w:lineRule="exact"/>
        <w:ind w:left="1096" w:hangingChars="522" w:hanging="1096"/>
        <w:jc w:val="left"/>
        <w:rPr>
          <w:rFonts w:ascii="ＭＳ ゴシック" w:eastAsia="ＭＳ ゴシック" w:hAnsi="ＭＳ ゴシック"/>
          <w:szCs w:val="21"/>
        </w:rPr>
      </w:pPr>
    </w:p>
    <w:p w14:paraId="5953DE87" w14:textId="77777777" w:rsidR="002F3A5A" w:rsidRPr="00507203" w:rsidRDefault="002F3A5A" w:rsidP="00A21A35">
      <w:pPr>
        <w:spacing w:line="300" w:lineRule="exact"/>
        <w:ind w:left="1096" w:hangingChars="522" w:hanging="1096"/>
        <w:jc w:val="left"/>
        <w:rPr>
          <w:rFonts w:ascii="ＭＳ ゴシック" w:eastAsia="ＭＳ ゴシック" w:hAnsi="ＭＳ ゴシック"/>
          <w:szCs w:val="21"/>
        </w:rPr>
      </w:pPr>
    </w:p>
    <w:p w14:paraId="5236EBAE" w14:textId="77777777" w:rsidR="00894884" w:rsidRPr="00507203" w:rsidRDefault="00894884" w:rsidP="00A21A35">
      <w:pPr>
        <w:spacing w:line="300" w:lineRule="exact"/>
        <w:ind w:left="1096" w:hangingChars="522" w:hanging="1096"/>
        <w:jc w:val="left"/>
        <w:rPr>
          <w:rFonts w:ascii="ＭＳ ゴシック" w:eastAsia="ＭＳ ゴシック" w:hAnsi="ＭＳ ゴシック"/>
          <w:szCs w:val="21"/>
        </w:rPr>
      </w:pPr>
      <w:r w:rsidRPr="00507203">
        <w:rPr>
          <w:rFonts w:ascii="ＭＳ ゴシック" w:eastAsia="ＭＳ ゴシック" w:hAnsi="ＭＳ ゴシック" w:hint="eastAsia"/>
          <w:szCs w:val="21"/>
        </w:rPr>
        <w:t>５．その他</w:t>
      </w:r>
    </w:p>
    <w:p w14:paraId="1FFC526C" w14:textId="77777777" w:rsidR="00A21A35" w:rsidRPr="00507203" w:rsidRDefault="00A21A35" w:rsidP="003B2B6C">
      <w:pPr>
        <w:snapToGrid w:val="0"/>
        <w:ind w:left="1096" w:hangingChars="522" w:hanging="1096"/>
        <w:jc w:val="left"/>
        <w:rPr>
          <w:rFonts w:ascii="ＭＳ ゴシック" w:eastAsia="ＭＳ ゴシック" w:hAnsi="ＭＳ ゴシック"/>
          <w:szCs w:val="21"/>
        </w:rPr>
      </w:pPr>
      <w:r w:rsidRPr="00507203">
        <w:rPr>
          <w:rFonts w:ascii="ＭＳ ゴシック" w:eastAsia="ＭＳ ゴシック" w:hAnsi="ＭＳ ゴシック" w:hint="eastAsia"/>
          <w:szCs w:val="21"/>
        </w:rPr>
        <w:t>■標準発熱量・炭素排出係数について</w:t>
      </w:r>
    </w:p>
    <w:p w14:paraId="2DF2B567" w14:textId="5CB07A26" w:rsidR="00A21A35" w:rsidRPr="00507203" w:rsidRDefault="00A21A35" w:rsidP="003B2B6C">
      <w:pPr>
        <w:snapToGrid w:val="0"/>
        <w:ind w:leftChars="100" w:left="210" w:firstLineChars="100" w:firstLine="210"/>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平成</w:t>
      </w:r>
      <w:r w:rsidRPr="00507203">
        <w:rPr>
          <w:rFonts w:ascii="ＭＳ Ｐゴシック" w:eastAsia="ＭＳ Ｐゴシック" w:hAnsi="ＭＳ Ｐゴシック"/>
          <w:szCs w:val="21"/>
        </w:rPr>
        <w:t>27年</w:t>
      </w:r>
      <w:r w:rsidR="00894884" w:rsidRPr="00507203">
        <w:rPr>
          <w:rFonts w:ascii="ＭＳ Ｐゴシック" w:eastAsia="ＭＳ Ｐゴシック" w:hAnsi="ＭＳ Ｐゴシック" w:hint="eastAsia"/>
          <w:szCs w:val="21"/>
        </w:rPr>
        <w:t>４</w:t>
      </w:r>
      <w:r w:rsidRPr="00507203">
        <w:rPr>
          <w:rFonts w:ascii="ＭＳ Ｐゴシック" w:eastAsia="ＭＳ Ｐゴシック" w:hAnsi="ＭＳ Ｐゴシック" w:hint="eastAsia"/>
          <w:szCs w:val="21"/>
        </w:rPr>
        <w:t>月に平成</w:t>
      </w:r>
      <w:r w:rsidRPr="00507203">
        <w:rPr>
          <w:rFonts w:ascii="ＭＳ Ｐゴシック" w:eastAsia="ＭＳ Ｐゴシック" w:hAnsi="ＭＳ Ｐゴシック"/>
          <w:szCs w:val="21"/>
        </w:rPr>
        <w:t>25年度（2013年度）以降</w:t>
      </w:r>
      <w:r w:rsidR="00894884" w:rsidRPr="00507203">
        <w:rPr>
          <w:rFonts w:ascii="ＭＳ Ｐゴシック" w:eastAsia="ＭＳ Ｐゴシック" w:hAnsi="ＭＳ Ｐゴシック" w:hint="eastAsia"/>
          <w:szCs w:val="21"/>
        </w:rPr>
        <w:t>の</w:t>
      </w:r>
      <w:r w:rsidRPr="00507203">
        <w:rPr>
          <w:rFonts w:ascii="ＭＳ Ｐゴシック" w:eastAsia="ＭＳ Ｐゴシック" w:hAnsi="ＭＳ Ｐゴシック" w:hint="eastAsia"/>
          <w:szCs w:val="21"/>
        </w:rPr>
        <w:t>総合エネルギー統計に適用される燃料種別の標準発熱量と炭素排出係数</w:t>
      </w:r>
      <w:r w:rsidRPr="00507203">
        <w:rPr>
          <w:rFonts w:ascii="ＭＳ Ｐゴシック" w:eastAsia="ＭＳ Ｐゴシック" w:hAnsi="ＭＳ Ｐゴシック"/>
          <w:szCs w:val="21"/>
        </w:rPr>
        <w:t>(「日本国温室効果ガスインベントリ報告書」でも使用される)が改訂された。</w:t>
      </w:r>
      <w:r w:rsidR="00CE026E">
        <w:rPr>
          <w:rFonts w:ascii="ＭＳ Ｐゴシック" w:eastAsia="ＭＳ Ｐゴシック" w:hAnsi="ＭＳ Ｐゴシック" w:hint="eastAsia"/>
          <w:szCs w:val="21"/>
        </w:rPr>
        <w:t>さらに</w:t>
      </w:r>
      <w:r w:rsidR="00CE026E" w:rsidRPr="00507203">
        <w:rPr>
          <w:rFonts w:ascii="ＭＳ Ｐゴシック" w:eastAsia="ＭＳ Ｐゴシック" w:hAnsi="ＭＳ Ｐゴシック" w:hint="eastAsia"/>
          <w:szCs w:val="21"/>
        </w:rPr>
        <w:t>平成</w:t>
      </w:r>
      <w:r w:rsidR="00CE026E">
        <w:rPr>
          <w:rFonts w:ascii="ＭＳ Ｐゴシック" w:eastAsia="ＭＳ Ｐゴシック" w:hAnsi="ＭＳ Ｐゴシック"/>
          <w:szCs w:val="21"/>
        </w:rPr>
        <w:t>2</w:t>
      </w:r>
      <w:r w:rsidR="00CE026E">
        <w:rPr>
          <w:rFonts w:ascii="ＭＳ Ｐゴシック" w:eastAsia="ＭＳ Ｐゴシック" w:hAnsi="ＭＳ Ｐゴシック" w:hint="eastAsia"/>
          <w:szCs w:val="21"/>
        </w:rPr>
        <w:t>9</w:t>
      </w:r>
      <w:r w:rsidR="00CE026E" w:rsidRPr="00507203">
        <w:rPr>
          <w:rFonts w:ascii="ＭＳ Ｐゴシック" w:eastAsia="ＭＳ Ｐゴシック" w:hAnsi="ＭＳ Ｐゴシック"/>
          <w:szCs w:val="21"/>
        </w:rPr>
        <w:t>年</w:t>
      </w:r>
      <w:r w:rsidR="00CE026E">
        <w:rPr>
          <w:rFonts w:ascii="ＭＳ Ｐゴシック" w:eastAsia="ＭＳ Ｐゴシック" w:hAnsi="ＭＳ Ｐゴシック" w:hint="eastAsia"/>
          <w:szCs w:val="21"/>
        </w:rPr>
        <w:t>11</w:t>
      </w:r>
      <w:r w:rsidR="00CE026E" w:rsidRPr="00507203">
        <w:rPr>
          <w:rFonts w:ascii="ＭＳ Ｐゴシック" w:eastAsia="ＭＳ Ｐゴシック" w:hAnsi="ＭＳ Ｐゴシック" w:hint="eastAsia"/>
          <w:szCs w:val="21"/>
        </w:rPr>
        <w:t>月に</w:t>
      </w:r>
      <w:r w:rsidR="00CE026E">
        <w:rPr>
          <w:rFonts w:ascii="ＭＳ Ｐゴシック" w:eastAsia="ＭＳ Ｐゴシック" w:hAnsi="ＭＳ Ｐゴシック" w:hint="eastAsia"/>
          <w:szCs w:val="21"/>
        </w:rPr>
        <w:t>同資料が一部訂正された。</w:t>
      </w:r>
      <w:r w:rsidRPr="00507203">
        <w:rPr>
          <w:rFonts w:ascii="ＭＳ Ｐゴシック" w:eastAsia="ＭＳ Ｐゴシック" w:hAnsi="ＭＳ Ｐゴシック"/>
          <w:szCs w:val="21"/>
        </w:rPr>
        <w:t>大阪府の排出量推計は、この標準発熱量と炭素排出係数に基づいて行っているため、2013年度推計値からこれら改訂版の標準発熱量と炭素排出係数を使用している。</w:t>
      </w:r>
    </w:p>
    <w:p w14:paraId="74928116" w14:textId="77777777" w:rsidR="00A21A35" w:rsidRPr="00507203" w:rsidRDefault="00A21A35" w:rsidP="003B2B6C">
      <w:pPr>
        <w:snapToGrid w:val="0"/>
        <w:spacing w:beforeLines="50" w:before="180"/>
        <w:jc w:val="left"/>
        <w:rPr>
          <w:rFonts w:ascii="ＭＳ ゴシック" w:eastAsia="ＭＳ ゴシック" w:hAnsi="ＭＳ ゴシック"/>
          <w:szCs w:val="21"/>
        </w:rPr>
      </w:pPr>
      <w:r w:rsidRPr="00507203">
        <w:rPr>
          <w:rFonts w:ascii="ＭＳ ゴシック" w:eastAsia="ＭＳ ゴシック" w:hAnsi="ＭＳ ゴシック" w:hint="eastAsia"/>
          <w:szCs w:val="21"/>
        </w:rPr>
        <w:t>■総合エネルギー統計について</w:t>
      </w:r>
    </w:p>
    <w:p w14:paraId="336F22AD" w14:textId="60B0AC09" w:rsidR="00A21A35" w:rsidRPr="00507203" w:rsidRDefault="00A21A35" w:rsidP="003B2B6C">
      <w:pPr>
        <w:snapToGrid w:val="0"/>
        <w:ind w:leftChars="100" w:left="210" w:firstLineChars="100" w:firstLine="210"/>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平成</w:t>
      </w:r>
      <w:r w:rsidR="00DA6E61" w:rsidRPr="00507203">
        <w:rPr>
          <w:rFonts w:ascii="ＭＳ Ｐゴシック" w:eastAsia="ＭＳ Ｐゴシック" w:hAnsi="ＭＳ Ｐゴシック"/>
          <w:szCs w:val="21"/>
        </w:rPr>
        <w:t>30</w:t>
      </w:r>
      <w:r w:rsidRPr="00507203">
        <w:rPr>
          <w:rFonts w:ascii="ＭＳ Ｐゴシック" w:eastAsia="ＭＳ Ｐゴシック" w:hAnsi="ＭＳ Ｐゴシック"/>
          <w:szCs w:val="21"/>
        </w:rPr>
        <w:t>年</w:t>
      </w:r>
      <w:r w:rsidR="00894884" w:rsidRPr="00507203">
        <w:rPr>
          <w:rFonts w:ascii="ＭＳ Ｐゴシック" w:eastAsia="ＭＳ Ｐゴシック" w:hAnsi="ＭＳ Ｐゴシック" w:hint="eastAsia"/>
          <w:szCs w:val="21"/>
        </w:rPr>
        <w:t>４</w:t>
      </w:r>
      <w:r w:rsidRPr="00507203">
        <w:rPr>
          <w:rFonts w:ascii="ＭＳ Ｐゴシック" w:eastAsia="ＭＳ Ｐゴシック" w:hAnsi="ＭＳ Ｐゴシック" w:hint="eastAsia"/>
          <w:szCs w:val="21"/>
        </w:rPr>
        <w:t>月に総合エネルギー統計が過年度分も含め全面改訂されたことを踏まえ、新たな総合エネルギー統計に基づき過年度まで遡り排出量推計を行っている。</w:t>
      </w:r>
    </w:p>
    <w:p w14:paraId="05E5D2A6" w14:textId="77777777" w:rsidR="00AE56A4" w:rsidRPr="00507203" w:rsidRDefault="00AE56A4" w:rsidP="003B2B6C">
      <w:pPr>
        <w:snapToGrid w:val="0"/>
        <w:spacing w:beforeLines="50" w:before="180"/>
        <w:rPr>
          <w:rFonts w:ascii="ＭＳ ゴシック" w:eastAsia="ＭＳ ゴシック" w:hAnsi="ＭＳ ゴシック"/>
          <w:szCs w:val="21"/>
        </w:rPr>
      </w:pPr>
      <w:r w:rsidRPr="00507203">
        <w:rPr>
          <w:rFonts w:ascii="ＭＳ ゴシック" w:eastAsia="ＭＳ ゴシック" w:hAnsi="ＭＳ ゴシック" w:hint="eastAsia"/>
          <w:szCs w:val="21"/>
        </w:rPr>
        <w:t>■都道府県別エネルギー消費統計について</w:t>
      </w:r>
    </w:p>
    <w:p w14:paraId="5CCED7EF" w14:textId="24207AF7" w:rsidR="00AE56A4" w:rsidRPr="00507203" w:rsidRDefault="00AE56A4" w:rsidP="003B2B6C">
      <w:pPr>
        <w:snapToGrid w:val="0"/>
        <w:ind w:leftChars="100" w:left="210" w:firstLineChars="100" w:firstLine="210"/>
        <w:rPr>
          <w:rFonts w:ascii="ＭＳ Ｐゴシック" w:eastAsia="ＭＳ Ｐゴシック" w:hAnsi="ＭＳ Ｐゴシック"/>
          <w:szCs w:val="21"/>
        </w:rPr>
      </w:pPr>
      <w:r w:rsidRPr="00507203">
        <w:rPr>
          <w:rFonts w:ascii="ＭＳ Ｐゴシック" w:eastAsia="ＭＳ Ｐゴシック" w:hAnsi="ＭＳ Ｐゴシック" w:hint="eastAsia"/>
          <w:szCs w:val="21"/>
        </w:rPr>
        <w:t>平成</w:t>
      </w:r>
      <w:r w:rsidRPr="00507203">
        <w:rPr>
          <w:rFonts w:ascii="ＭＳ Ｐゴシック" w:eastAsia="ＭＳ Ｐゴシック" w:hAnsi="ＭＳ Ｐゴシック"/>
          <w:szCs w:val="21"/>
        </w:rPr>
        <w:t>28年12月に都道府県別エネルギー消費統計が過年度分も含め全面改訂されたことを踏まえ、新たな都道府県別エネルギー消費統計に基づき過年度まで遡り排出量推計を行っている。</w:t>
      </w:r>
    </w:p>
    <w:p w14:paraId="34C1136F" w14:textId="77777777" w:rsidR="00A21A35" w:rsidRPr="00507203" w:rsidRDefault="00A21A35" w:rsidP="003B2B6C">
      <w:pPr>
        <w:snapToGrid w:val="0"/>
        <w:spacing w:beforeLines="50" w:before="180"/>
        <w:rPr>
          <w:rFonts w:ascii="ＭＳ ゴシック" w:eastAsia="ＭＳ ゴシック" w:hAnsi="ＭＳ ゴシック"/>
          <w:szCs w:val="21"/>
        </w:rPr>
      </w:pPr>
      <w:r w:rsidRPr="00507203">
        <w:rPr>
          <w:rFonts w:ascii="ＭＳ ゴシック" w:eastAsia="ＭＳ ゴシック" w:hAnsi="ＭＳ ゴシック" w:hint="eastAsia"/>
          <w:szCs w:val="21"/>
        </w:rPr>
        <w:t>■地球温暖化係数について</w:t>
      </w:r>
    </w:p>
    <w:p w14:paraId="78713832" w14:textId="0D849AB8" w:rsidR="00A21A35" w:rsidRPr="00A21A35" w:rsidRDefault="00A21A35" w:rsidP="003B2B6C">
      <w:pPr>
        <w:snapToGrid w:val="0"/>
        <w:ind w:leftChars="100" w:left="210" w:firstLineChars="100" w:firstLine="210"/>
        <w:rPr>
          <w:rFonts w:ascii="ＭＳ Ｐゴシック" w:eastAsia="ＭＳ Ｐゴシック" w:hAnsi="ＭＳ Ｐゴシック"/>
          <w:sz w:val="18"/>
          <w:szCs w:val="18"/>
        </w:rPr>
      </w:pPr>
      <w:r w:rsidRPr="00507203">
        <w:rPr>
          <w:rFonts w:ascii="ＭＳ Ｐゴシック" w:eastAsia="ＭＳ Ｐゴシック" w:hAnsi="ＭＳ Ｐゴシック" w:hint="eastAsia"/>
          <w:szCs w:val="21"/>
        </w:rPr>
        <w:t>気候変動枠組条約第</w:t>
      </w:r>
      <w:r w:rsidRPr="00507203">
        <w:rPr>
          <w:rFonts w:ascii="ＭＳ Ｐゴシック" w:eastAsia="ＭＳ Ｐゴシック" w:hAnsi="ＭＳ Ｐゴシック"/>
          <w:szCs w:val="21"/>
        </w:rPr>
        <w:t>19</w:t>
      </w:r>
      <w:r w:rsidRPr="00507203">
        <w:rPr>
          <w:rFonts w:ascii="ＭＳ Ｐゴシック" w:eastAsia="ＭＳ Ｐゴシック" w:hAnsi="ＭＳ Ｐゴシック" w:hint="eastAsia"/>
          <w:szCs w:val="21"/>
        </w:rPr>
        <w:t>回締約国会議（</w:t>
      </w:r>
      <w:r w:rsidRPr="00507203">
        <w:rPr>
          <w:rFonts w:ascii="ＭＳ Ｐゴシック" w:eastAsia="ＭＳ Ｐゴシック" w:hAnsi="ＭＳ Ｐゴシック"/>
          <w:szCs w:val="21"/>
        </w:rPr>
        <w:t>COP19</w:t>
      </w:r>
      <w:r w:rsidRPr="00507203">
        <w:rPr>
          <w:rFonts w:ascii="ＭＳ Ｐゴシック" w:eastAsia="ＭＳ Ｐゴシック" w:hAnsi="ＭＳ Ｐゴシック" w:hint="eastAsia"/>
          <w:szCs w:val="21"/>
        </w:rPr>
        <w:t>）で採択されたインベントリガイドラインに基づき、</w:t>
      </w:r>
      <w:r w:rsidRPr="00507203">
        <w:rPr>
          <w:rFonts w:ascii="ＭＳ Ｐゴシック" w:eastAsia="ＭＳ Ｐゴシック" w:hAnsi="ＭＳ Ｐゴシック" w:hint="eastAsia"/>
          <w:color w:val="000000"/>
          <w:szCs w:val="21"/>
        </w:rPr>
        <w:t>平成</w:t>
      </w:r>
      <w:r w:rsidRPr="00507203">
        <w:rPr>
          <w:rFonts w:ascii="ＭＳ Ｐゴシック" w:eastAsia="ＭＳ Ｐゴシック" w:hAnsi="ＭＳ Ｐゴシック"/>
          <w:color w:val="000000"/>
          <w:szCs w:val="21"/>
        </w:rPr>
        <w:t>25</w:t>
      </w:r>
      <w:r w:rsidRPr="00507203">
        <w:rPr>
          <w:rFonts w:ascii="ＭＳ Ｐゴシック" w:eastAsia="ＭＳ Ｐゴシック" w:hAnsi="ＭＳ Ｐゴシック" w:hint="eastAsia"/>
          <w:color w:val="000000"/>
          <w:szCs w:val="21"/>
        </w:rPr>
        <w:t>年</w:t>
      </w:r>
      <w:r w:rsidR="00894884" w:rsidRPr="00507203">
        <w:rPr>
          <w:rFonts w:ascii="ＭＳ Ｐゴシック" w:eastAsia="ＭＳ Ｐゴシック" w:hAnsi="ＭＳ Ｐゴシック" w:hint="eastAsia"/>
          <w:color w:val="000000"/>
          <w:szCs w:val="21"/>
        </w:rPr>
        <w:t>５</w:t>
      </w:r>
      <w:r w:rsidRPr="00507203">
        <w:rPr>
          <w:rFonts w:ascii="ＭＳ Ｐゴシック" w:eastAsia="ＭＳ Ｐゴシック" w:hAnsi="ＭＳ Ｐゴシック" w:hint="eastAsia"/>
          <w:color w:val="000000"/>
          <w:szCs w:val="21"/>
        </w:rPr>
        <w:t>月</w:t>
      </w:r>
      <w:r w:rsidRPr="00507203">
        <w:rPr>
          <w:rFonts w:ascii="ＭＳ Ｐゴシック" w:eastAsia="ＭＳ Ｐゴシック" w:hAnsi="ＭＳ Ｐゴシック"/>
          <w:color w:val="000000"/>
          <w:szCs w:val="21"/>
        </w:rPr>
        <w:t>24</w:t>
      </w:r>
      <w:r w:rsidRPr="00507203">
        <w:rPr>
          <w:rFonts w:ascii="ＭＳ Ｐゴシック" w:eastAsia="ＭＳ Ｐゴシック" w:hAnsi="ＭＳ Ｐゴシック" w:hint="eastAsia"/>
          <w:color w:val="000000"/>
          <w:szCs w:val="21"/>
        </w:rPr>
        <w:t>日に地球温暖化対策の推進に関する法律が、平成</w:t>
      </w:r>
      <w:r w:rsidRPr="00507203">
        <w:rPr>
          <w:rFonts w:ascii="ＭＳ Ｐゴシック" w:eastAsia="ＭＳ Ｐゴシック" w:hAnsi="ＭＳ Ｐゴシック"/>
          <w:color w:val="000000"/>
          <w:szCs w:val="21"/>
        </w:rPr>
        <w:t>27</w:t>
      </w:r>
      <w:r w:rsidRPr="00507203">
        <w:rPr>
          <w:rFonts w:ascii="ＭＳ Ｐゴシック" w:eastAsia="ＭＳ Ｐゴシック" w:hAnsi="ＭＳ Ｐゴシック" w:hint="eastAsia"/>
          <w:color w:val="000000"/>
          <w:szCs w:val="21"/>
        </w:rPr>
        <w:t>年</w:t>
      </w:r>
      <w:r w:rsidR="00894884" w:rsidRPr="00507203">
        <w:rPr>
          <w:rFonts w:ascii="ＭＳ Ｐゴシック" w:eastAsia="ＭＳ Ｐゴシック" w:hAnsi="ＭＳ Ｐゴシック" w:hint="eastAsia"/>
          <w:color w:val="000000"/>
          <w:szCs w:val="21"/>
        </w:rPr>
        <w:t>４</w:t>
      </w:r>
      <w:r w:rsidRPr="00507203">
        <w:rPr>
          <w:rFonts w:ascii="ＭＳ Ｐゴシック" w:eastAsia="ＭＳ Ｐゴシック" w:hAnsi="ＭＳ Ｐゴシック" w:hint="eastAsia"/>
          <w:color w:val="000000"/>
          <w:szCs w:val="21"/>
        </w:rPr>
        <w:t>月</w:t>
      </w:r>
      <w:r w:rsidR="00894884" w:rsidRPr="00507203">
        <w:rPr>
          <w:rFonts w:ascii="ＭＳ Ｐゴシック" w:eastAsia="ＭＳ Ｐゴシック" w:hAnsi="ＭＳ Ｐゴシック" w:hint="eastAsia"/>
          <w:color w:val="000000"/>
          <w:szCs w:val="21"/>
        </w:rPr>
        <w:t>１</w:t>
      </w:r>
      <w:r w:rsidRPr="00507203">
        <w:rPr>
          <w:rFonts w:ascii="ＭＳ Ｐゴシック" w:eastAsia="ＭＳ Ｐゴシック" w:hAnsi="ＭＳ Ｐゴシック" w:hint="eastAsia"/>
          <w:color w:val="000000"/>
          <w:szCs w:val="21"/>
        </w:rPr>
        <w:t>日に地球温暖化対策の推進に関する法律施行令が改正され、</w:t>
      </w:r>
      <w:r w:rsidRPr="00507203">
        <w:rPr>
          <w:rFonts w:ascii="ＭＳ Ｐゴシック" w:eastAsia="ＭＳ Ｐゴシック" w:hAnsi="ＭＳ Ｐゴシック" w:hint="eastAsia"/>
          <w:szCs w:val="21"/>
        </w:rPr>
        <w:t>各温室効果ガスの地球温暖化係数の見直しが行われたことを踏まえ、新たな地球温暖化係数に基づき過年度まで遡り排出量推計を行っている。</w:t>
      </w:r>
    </w:p>
    <w:sectPr w:rsidR="00A21A35" w:rsidRPr="00A21A35" w:rsidSect="005F3300">
      <w:footerReference w:type="default" r:id="rId35"/>
      <w:pgSz w:w="11906" w:h="16838" w:code="9"/>
      <w:pgMar w:top="851" w:right="851" w:bottom="851" w:left="851" w:header="851" w:footer="45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41A036" w15:done="0"/>
  <w15:commentEx w15:paraId="17DD93AB" w15:done="0"/>
  <w15:commentEx w15:paraId="5045F9FC" w15:done="0"/>
  <w15:commentEx w15:paraId="1769A5D2" w15:done="0"/>
  <w15:commentEx w15:paraId="33BFC96D" w15:done="0"/>
  <w15:commentEx w15:paraId="5A79C358" w15:done="0"/>
  <w15:commentEx w15:paraId="7367B3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53C49" w14:textId="77777777" w:rsidR="00BA0399" w:rsidRDefault="00BA0399" w:rsidP="00DC1725">
      <w:r>
        <w:separator/>
      </w:r>
    </w:p>
  </w:endnote>
  <w:endnote w:type="continuationSeparator" w:id="0">
    <w:p w14:paraId="78746D32" w14:textId="77777777" w:rsidR="00BA0399" w:rsidRDefault="00BA0399" w:rsidP="00DC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90931"/>
      <w:docPartObj>
        <w:docPartGallery w:val="Page Numbers (Bottom of Page)"/>
        <w:docPartUnique/>
      </w:docPartObj>
    </w:sdtPr>
    <w:sdtEndPr/>
    <w:sdtContent>
      <w:p w14:paraId="7D4191A3" w14:textId="3A8EB885" w:rsidR="00D07D14" w:rsidRDefault="00D07D14" w:rsidP="005F3300">
        <w:pPr>
          <w:pStyle w:val="a7"/>
          <w:jc w:val="center"/>
        </w:pPr>
        <w:r>
          <w:fldChar w:fldCharType="begin"/>
        </w:r>
        <w:r>
          <w:instrText>PAGE   \* MERGEFORMAT</w:instrText>
        </w:r>
        <w:r>
          <w:fldChar w:fldCharType="separate"/>
        </w:r>
        <w:r w:rsidR="00BA0399" w:rsidRPr="00BA0399">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5D677" w14:textId="77777777" w:rsidR="00BA0399" w:rsidRDefault="00BA0399" w:rsidP="00DC1725">
      <w:r>
        <w:separator/>
      </w:r>
    </w:p>
  </w:footnote>
  <w:footnote w:type="continuationSeparator" w:id="0">
    <w:p w14:paraId="17603C40" w14:textId="77777777" w:rsidR="00BA0399" w:rsidRDefault="00BA0399" w:rsidP="00DC1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6418"/>
    <w:multiLevelType w:val="hybridMultilevel"/>
    <w:tmpl w:val="78F0F4A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57C39E5"/>
    <w:multiLevelType w:val="hybridMultilevel"/>
    <w:tmpl w:val="8A823CC2"/>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E715196"/>
    <w:multiLevelType w:val="hybridMultilevel"/>
    <w:tmpl w:val="5246CFB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0F21A4"/>
    <w:multiLevelType w:val="hybridMultilevel"/>
    <w:tmpl w:val="98CEB0E0"/>
    <w:lvl w:ilvl="0" w:tplc="643E3F24">
      <w:start w:val="1"/>
      <w:numFmt w:val="bullet"/>
      <w:lvlText w:val="⃝"/>
      <w:lvlJc w:val="left"/>
      <w:pPr>
        <w:ind w:left="840" w:hanging="420"/>
      </w:pPr>
      <w:rPr>
        <w:rFonts w:ascii="Calibri" w:hAnsi="Calibri"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337503"/>
    <w:multiLevelType w:val="hybridMultilevel"/>
    <w:tmpl w:val="A928139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1C34BCC"/>
    <w:multiLevelType w:val="hybridMultilevel"/>
    <w:tmpl w:val="1502307E"/>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042C67"/>
    <w:multiLevelType w:val="hybridMultilevel"/>
    <w:tmpl w:val="A13E3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74D2379"/>
    <w:multiLevelType w:val="hybridMultilevel"/>
    <w:tmpl w:val="00CAC5FC"/>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39B202A"/>
    <w:multiLevelType w:val="hybridMultilevel"/>
    <w:tmpl w:val="2B20F374"/>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95E41EC"/>
    <w:multiLevelType w:val="hybridMultilevel"/>
    <w:tmpl w:val="8E828BF8"/>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5014BE"/>
    <w:multiLevelType w:val="hybridMultilevel"/>
    <w:tmpl w:val="F06C1376"/>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F636E56"/>
    <w:multiLevelType w:val="hybridMultilevel"/>
    <w:tmpl w:val="6DC23C6A"/>
    <w:lvl w:ilvl="0" w:tplc="643E3F24">
      <w:start w:val="1"/>
      <w:numFmt w:val="bullet"/>
      <w:lvlText w:val="⃝"/>
      <w:lvlJc w:val="left"/>
      <w:pPr>
        <w:ind w:left="420" w:hanging="420"/>
      </w:pPr>
      <w:rPr>
        <w:rFonts w:ascii="Calibri" w:hAnsi="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02467B8"/>
    <w:multiLevelType w:val="hybridMultilevel"/>
    <w:tmpl w:val="5AD28DC8"/>
    <w:lvl w:ilvl="0" w:tplc="643E3F24">
      <w:start w:val="1"/>
      <w:numFmt w:val="bullet"/>
      <w:lvlText w:val="⃝"/>
      <w:lvlJc w:val="left"/>
      <w:pPr>
        <w:ind w:left="420" w:hanging="420"/>
      </w:pPr>
      <w:rPr>
        <w:rFonts w:ascii="Calibri" w:hAnsi="Calibri" w:hint="default"/>
      </w:rPr>
    </w:lvl>
    <w:lvl w:ilvl="1" w:tplc="D9D2EDF4">
      <w:start w:val="2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11"/>
  </w:num>
  <w:num w:numId="5">
    <w:abstractNumId w:val="6"/>
  </w:num>
  <w:num w:numId="6">
    <w:abstractNumId w:val="8"/>
  </w:num>
  <w:num w:numId="7">
    <w:abstractNumId w:val="4"/>
  </w:num>
  <w:num w:numId="8">
    <w:abstractNumId w:val="10"/>
  </w:num>
  <w:num w:numId="9">
    <w:abstractNumId w:val="12"/>
  </w:num>
  <w:num w:numId="10">
    <w:abstractNumId w:val="1"/>
  </w:num>
  <w:num w:numId="11">
    <w:abstractNumId w:val="9"/>
  </w:num>
  <w:num w:numId="12">
    <w:abstractNumId w:val="7"/>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橋本 浩一">
    <w15:presenceInfo w15:providerId="Windows Live" w15:userId="2a785497661a0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78C"/>
    <w:rsid w:val="000001BD"/>
    <w:rsid w:val="00000253"/>
    <w:rsid w:val="0000256E"/>
    <w:rsid w:val="00004270"/>
    <w:rsid w:val="00011D89"/>
    <w:rsid w:val="0001778C"/>
    <w:rsid w:val="00017949"/>
    <w:rsid w:val="000223E2"/>
    <w:rsid w:val="000259FE"/>
    <w:rsid w:val="00027819"/>
    <w:rsid w:val="000336B8"/>
    <w:rsid w:val="0003408B"/>
    <w:rsid w:val="00035C5A"/>
    <w:rsid w:val="00042E3B"/>
    <w:rsid w:val="0005302B"/>
    <w:rsid w:val="0005500C"/>
    <w:rsid w:val="00056BD0"/>
    <w:rsid w:val="00056D26"/>
    <w:rsid w:val="00056E28"/>
    <w:rsid w:val="00057B7A"/>
    <w:rsid w:val="0006077A"/>
    <w:rsid w:val="00060842"/>
    <w:rsid w:val="00063175"/>
    <w:rsid w:val="00064697"/>
    <w:rsid w:val="00065D94"/>
    <w:rsid w:val="00074CF0"/>
    <w:rsid w:val="000760AB"/>
    <w:rsid w:val="00083D53"/>
    <w:rsid w:val="00093F7B"/>
    <w:rsid w:val="000A2151"/>
    <w:rsid w:val="000A2A43"/>
    <w:rsid w:val="000A6646"/>
    <w:rsid w:val="000A76D0"/>
    <w:rsid w:val="000B0030"/>
    <w:rsid w:val="000B01FC"/>
    <w:rsid w:val="000B19AA"/>
    <w:rsid w:val="000B38E8"/>
    <w:rsid w:val="000B4DA6"/>
    <w:rsid w:val="000B67C3"/>
    <w:rsid w:val="000D4805"/>
    <w:rsid w:val="000D4AC6"/>
    <w:rsid w:val="000D5B44"/>
    <w:rsid w:val="000E36FC"/>
    <w:rsid w:val="000E6AE5"/>
    <w:rsid w:val="000E75B3"/>
    <w:rsid w:val="000F228A"/>
    <w:rsid w:val="000F4549"/>
    <w:rsid w:val="000F689E"/>
    <w:rsid w:val="00101338"/>
    <w:rsid w:val="0010133A"/>
    <w:rsid w:val="00102D11"/>
    <w:rsid w:val="00104BF6"/>
    <w:rsid w:val="0010731F"/>
    <w:rsid w:val="00113849"/>
    <w:rsid w:val="00113EF2"/>
    <w:rsid w:val="00120E58"/>
    <w:rsid w:val="00124620"/>
    <w:rsid w:val="001272A7"/>
    <w:rsid w:val="00130F9B"/>
    <w:rsid w:val="0013636D"/>
    <w:rsid w:val="0013654D"/>
    <w:rsid w:val="00142C0B"/>
    <w:rsid w:val="001436FC"/>
    <w:rsid w:val="00143705"/>
    <w:rsid w:val="00144096"/>
    <w:rsid w:val="0014551B"/>
    <w:rsid w:val="00146A1C"/>
    <w:rsid w:val="001471F6"/>
    <w:rsid w:val="001558B4"/>
    <w:rsid w:val="00163A0B"/>
    <w:rsid w:val="00170E32"/>
    <w:rsid w:val="001730A1"/>
    <w:rsid w:val="00173920"/>
    <w:rsid w:val="001757A0"/>
    <w:rsid w:val="00176E2A"/>
    <w:rsid w:val="00176EC6"/>
    <w:rsid w:val="00187FB7"/>
    <w:rsid w:val="001909C7"/>
    <w:rsid w:val="001A207B"/>
    <w:rsid w:val="001B10F7"/>
    <w:rsid w:val="001B63D4"/>
    <w:rsid w:val="001B7ED4"/>
    <w:rsid w:val="001C06AD"/>
    <w:rsid w:val="001C4655"/>
    <w:rsid w:val="001C6919"/>
    <w:rsid w:val="001C6996"/>
    <w:rsid w:val="001D15F6"/>
    <w:rsid w:val="001D322A"/>
    <w:rsid w:val="001D4E7D"/>
    <w:rsid w:val="001D52FC"/>
    <w:rsid w:val="001E022A"/>
    <w:rsid w:val="001E104C"/>
    <w:rsid w:val="001E3602"/>
    <w:rsid w:val="001E36A8"/>
    <w:rsid w:val="001E7BFD"/>
    <w:rsid w:val="001F12EE"/>
    <w:rsid w:val="001F5982"/>
    <w:rsid w:val="001F78AC"/>
    <w:rsid w:val="00201E36"/>
    <w:rsid w:val="00210936"/>
    <w:rsid w:val="00210DF8"/>
    <w:rsid w:val="00212295"/>
    <w:rsid w:val="00217EA7"/>
    <w:rsid w:val="00220B63"/>
    <w:rsid w:val="002247F6"/>
    <w:rsid w:val="0023000B"/>
    <w:rsid w:val="00231C1B"/>
    <w:rsid w:val="002324F6"/>
    <w:rsid w:val="0023356B"/>
    <w:rsid w:val="0023369F"/>
    <w:rsid w:val="00236501"/>
    <w:rsid w:val="00236A40"/>
    <w:rsid w:val="00237A57"/>
    <w:rsid w:val="002434B7"/>
    <w:rsid w:val="00247A71"/>
    <w:rsid w:val="00250EDE"/>
    <w:rsid w:val="00252D7A"/>
    <w:rsid w:val="00252E84"/>
    <w:rsid w:val="002645A2"/>
    <w:rsid w:val="00266E10"/>
    <w:rsid w:val="00267199"/>
    <w:rsid w:val="0026792C"/>
    <w:rsid w:val="002709B2"/>
    <w:rsid w:val="00272093"/>
    <w:rsid w:val="002740B8"/>
    <w:rsid w:val="002741B3"/>
    <w:rsid w:val="00275F06"/>
    <w:rsid w:val="0028021C"/>
    <w:rsid w:val="002821DD"/>
    <w:rsid w:val="00283854"/>
    <w:rsid w:val="0028409B"/>
    <w:rsid w:val="0029124D"/>
    <w:rsid w:val="00291B70"/>
    <w:rsid w:val="00292EDF"/>
    <w:rsid w:val="00293830"/>
    <w:rsid w:val="0029494F"/>
    <w:rsid w:val="00296EB1"/>
    <w:rsid w:val="002A17CC"/>
    <w:rsid w:val="002A673D"/>
    <w:rsid w:val="002B24D5"/>
    <w:rsid w:val="002B5FF7"/>
    <w:rsid w:val="002B64BE"/>
    <w:rsid w:val="002C0758"/>
    <w:rsid w:val="002C32B8"/>
    <w:rsid w:val="002C5338"/>
    <w:rsid w:val="002D1862"/>
    <w:rsid w:val="002D74E9"/>
    <w:rsid w:val="002E316C"/>
    <w:rsid w:val="002E3B02"/>
    <w:rsid w:val="002E4A5F"/>
    <w:rsid w:val="002E5150"/>
    <w:rsid w:val="002E7458"/>
    <w:rsid w:val="002F3A5A"/>
    <w:rsid w:val="002F3CAC"/>
    <w:rsid w:val="002F5963"/>
    <w:rsid w:val="002F690E"/>
    <w:rsid w:val="002F7CDA"/>
    <w:rsid w:val="003004F6"/>
    <w:rsid w:val="00303A51"/>
    <w:rsid w:val="00305B3A"/>
    <w:rsid w:val="0031006F"/>
    <w:rsid w:val="00312AD1"/>
    <w:rsid w:val="00312BD3"/>
    <w:rsid w:val="00315E01"/>
    <w:rsid w:val="00317294"/>
    <w:rsid w:val="00320DCC"/>
    <w:rsid w:val="00321902"/>
    <w:rsid w:val="00322797"/>
    <w:rsid w:val="00323149"/>
    <w:rsid w:val="003249EC"/>
    <w:rsid w:val="00326DF1"/>
    <w:rsid w:val="00327EDE"/>
    <w:rsid w:val="00331726"/>
    <w:rsid w:val="0033624F"/>
    <w:rsid w:val="0034229E"/>
    <w:rsid w:val="003467F8"/>
    <w:rsid w:val="00355165"/>
    <w:rsid w:val="00355944"/>
    <w:rsid w:val="00355AE9"/>
    <w:rsid w:val="00362172"/>
    <w:rsid w:val="00363B9B"/>
    <w:rsid w:val="00363E6A"/>
    <w:rsid w:val="00371522"/>
    <w:rsid w:val="00374725"/>
    <w:rsid w:val="003753F5"/>
    <w:rsid w:val="0037735D"/>
    <w:rsid w:val="003800DD"/>
    <w:rsid w:val="003829CA"/>
    <w:rsid w:val="003845F7"/>
    <w:rsid w:val="00384847"/>
    <w:rsid w:val="003859FB"/>
    <w:rsid w:val="00385DF4"/>
    <w:rsid w:val="00393841"/>
    <w:rsid w:val="00394A03"/>
    <w:rsid w:val="00397332"/>
    <w:rsid w:val="003978E5"/>
    <w:rsid w:val="003A3B11"/>
    <w:rsid w:val="003A3FB7"/>
    <w:rsid w:val="003A5F4F"/>
    <w:rsid w:val="003A6E6D"/>
    <w:rsid w:val="003A7C8C"/>
    <w:rsid w:val="003B2B6C"/>
    <w:rsid w:val="003C0A65"/>
    <w:rsid w:val="003C2F2D"/>
    <w:rsid w:val="003C483F"/>
    <w:rsid w:val="003C7B14"/>
    <w:rsid w:val="003D01F1"/>
    <w:rsid w:val="003D1437"/>
    <w:rsid w:val="003D39CA"/>
    <w:rsid w:val="003D7DDE"/>
    <w:rsid w:val="003E1A90"/>
    <w:rsid w:val="003E374A"/>
    <w:rsid w:val="003E400B"/>
    <w:rsid w:val="003E7032"/>
    <w:rsid w:val="003F3623"/>
    <w:rsid w:val="0040616A"/>
    <w:rsid w:val="004119B2"/>
    <w:rsid w:val="00415C50"/>
    <w:rsid w:val="004170EF"/>
    <w:rsid w:val="0041743A"/>
    <w:rsid w:val="00423C72"/>
    <w:rsid w:val="00424717"/>
    <w:rsid w:val="004262F2"/>
    <w:rsid w:val="00435E29"/>
    <w:rsid w:val="00444879"/>
    <w:rsid w:val="004451D3"/>
    <w:rsid w:val="00446372"/>
    <w:rsid w:val="00447E20"/>
    <w:rsid w:val="004526A1"/>
    <w:rsid w:val="00453CD9"/>
    <w:rsid w:val="00454757"/>
    <w:rsid w:val="00454802"/>
    <w:rsid w:val="00455303"/>
    <w:rsid w:val="00462479"/>
    <w:rsid w:val="00462501"/>
    <w:rsid w:val="00463EB3"/>
    <w:rsid w:val="00464511"/>
    <w:rsid w:val="004823AA"/>
    <w:rsid w:val="004914F6"/>
    <w:rsid w:val="00491717"/>
    <w:rsid w:val="00497DFE"/>
    <w:rsid w:val="004A0524"/>
    <w:rsid w:val="004A0FA3"/>
    <w:rsid w:val="004A55B3"/>
    <w:rsid w:val="004B3283"/>
    <w:rsid w:val="004B4542"/>
    <w:rsid w:val="004B74DD"/>
    <w:rsid w:val="004C10AE"/>
    <w:rsid w:val="004C229F"/>
    <w:rsid w:val="004C6835"/>
    <w:rsid w:val="004D1255"/>
    <w:rsid w:val="004D327E"/>
    <w:rsid w:val="004D5C8C"/>
    <w:rsid w:val="004E2DA0"/>
    <w:rsid w:val="004E31E8"/>
    <w:rsid w:val="004E7E14"/>
    <w:rsid w:val="004F03AC"/>
    <w:rsid w:val="004F0717"/>
    <w:rsid w:val="004F1BFE"/>
    <w:rsid w:val="004F39F4"/>
    <w:rsid w:val="004F7C53"/>
    <w:rsid w:val="00500AA3"/>
    <w:rsid w:val="00500C0D"/>
    <w:rsid w:val="0050243F"/>
    <w:rsid w:val="00503AF0"/>
    <w:rsid w:val="00507203"/>
    <w:rsid w:val="00513E24"/>
    <w:rsid w:val="00513F15"/>
    <w:rsid w:val="00515577"/>
    <w:rsid w:val="00516DAA"/>
    <w:rsid w:val="00521F41"/>
    <w:rsid w:val="00523A97"/>
    <w:rsid w:val="0052409F"/>
    <w:rsid w:val="00524BE3"/>
    <w:rsid w:val="00532C9D"/>
    <w:rsid w:val="005355B4"/>
    <w:rsid w:val="005370F7"/>
    <w:rsid w:val="0053767E"/>
    <w:rsid w:val="00540A20"/>
    <w:rsid w:val="00542A14"/>
    <w:rsid w:val="00544E67"/>
    <w:rsid w:val="005456E8"/>
    <w:rsid w:val="00545808"/>
    <w:rsid w:val="005503EF"/>
    <w:rsid w:val="005532EC"/>
    <w:rsid w:val="00556793"/>
    <w:rsid w:val="0057336B"/>
    <w:rsid w:val="005759EF"/>
    <w:rsid w:val="00577FCA"/>
    <w:rsid w:val="00580DDB"/>
    <w:rsid w:val="0059290A"/>
    <w:rsid w:val="005A1793"/>
    <w:rsid w:val="005A2000"/>
    <w:rsid w:val="005A36DE"/>
    <w:rsid w:val="005A3CA7"/>
    <w:rsid w:val="005A7068"/>
    <w:rsid w:val="005A741A"/>
    <w:rsid w:val="005B05FF"/>
    <w:rsid w:val="005B6146"/>
    <w:rsid w:val="005B6EAA"/>
    <w:rsid w:val="005C016B"/>
    <w:rsid w:val="005C5222"/>
    <w:rsid w:val="005C7403"/>
    <w:rsid w:val="005D061E"/>
    <w:rsid w:val="005D1EC3"/>
    <w:rsid w:val="005D20E3"/>
    <w:rsid w:val="005D34DA"/>
    <w:rsid w:val="005D67E8"/>
    <w:rsid w:val="005D72A8"/>
    <w:rsid w:val="005E3EDC"/>
    <w:rsid w:val="005E73BA"/>
    <w:rsid w:val="005E7B32"/>
    <w:rsid w:val="005F1755"/>
    <w:rsid w:val="005F3300"/>
    <w:rsid w:val="005F3B94"/>
    <w:rsid w:val="005F7611"/>
    <w:rsid w:val="006131D9"/>
    <w:rsid w:val="00617732"/>
    <w:rsid w:val="006208FF"/>
    <w:rsid w:val="006218CC"/>
    <w:rsid w:val="0062540A"/>
    <w:rsid w:val="006263C2"/>
    <w:rsid w:val="006272D3"/>
    <w:rsid w:val="00631027"/>
    <w:rsid w:val="00631570"/>
    <w:rsid w:val="0063353C"/>
    <w:rsid w:val="006416F1"/>
    <w:rsid w:val="006455AC"/>
    <w:rsid w:val="00645BFC"/>
    <w:rsid w:val="0065233B"/>
    <w:rsid w:val="0065474E"/>
    <w:rsid w:val="00655483"/>
    <w:rsid w:val="006562CD"/>
    <w:rsid w:val="0065770E"/>
    <w:rsid w:val="00680557"/>
    <w:rsid w:val="006837F7"/>
    <w:rsid w:val="00686006"/>
    <w:rsid w:val="006865D1"/>
    <w:rsid w:val="00691873"/>
    <w:rsid w:val="00691A6E"/>
    <w:rsid w:val="006941CE"/>
    <w:rsid w:val="00694F7D"/>
    <w:rsid w:val="006952A8"/>
    <w:rsid w:val="0069638D"/>
    <w:rsid w:val="00696A1A"/>
    <w:rsid w:val="00697A27"/>
    <w:rsid w:val="006A1872"/>
    <w:rsid w:val="006A393B"/>
    <w:rsid w:val="006B0617"/>
    <w:rsid w:val="006B6BC2"/>
    <w:rsid w:val="006C2B84"/>
    <w:rsid w:val="006C5A20"/>
    <w:rsid w:val="006D5766"/>
    <w:rsid w:val="006D6276"/>
    <w:rsid w:val="006D6D97"/>
    <w:rsid w:val="006D7E44"/>
    <w:rsid w:val="006E0A32"/>
    <w:rsid w:val="006E11A4"/>
    <w:rsid w:val="006F05E8"/>
    <w:rsid w:val="006F3462"/>
    <w:rsid w:val="006F672C"/>
    <w:rsid w:val="00702CEF"/>
    <w:rsid w:val="00704407"/>
    <w:rsid w:val="007130FC"/>
    <w:rsid w:val="007159D6"/>
    <w:rsid w:val="00717F15"/>
    <w:rsid w:val="00721A5F"/>
    <w:rsid w:val="007249EC"/>
    <w:rsid w:val="007255EA"/>
    <w:rsid w:val="007270AC"/>
    <w:rsid w:val="007275AD"/>
    <w:rsid w:val="007311E3"/>
    <w:rsid w:val="00735A27"/>
    <w:rsid w:val="007408E8"/>
    <w:rsid w:val="007413B9"/>
    <w:rsid w:val="00744411"/>
    <w:rsid w:val="00744D2F"/>
    <w:rsid w:val="007542B7"/>
    <w:rsid w:val="007550EE"/>
    <w:rsid w:val="007611CF"/>
    <w:rsid w:val="00763D4A"/>
    <w:rsid w:val="00765973"/>
    <w:rsid w:val="00766194"/>
    <w:rsid w:val="00771BFE"/>
    <w:rsid w:val="007724E1"/>
    <w:rsid w:val="00773635"/>
    <w:rsid w:val="0078036D"/>
    <w:rsid w:val="00783369"/>
    <w:rsid w:val="00785723"/>
    <w:rsid w:val="007859F3"/>
    <w:rsid w:val="00786915"/>
    <w:rsid w:val="00786EF7"/>
    <w:rsid w:val="00790365"/>
    <w:rsid w:val="00790BCF"/>
    <w:rsid w:val="00794BC5"/>
    <w:rsid w:val="00796B82"/>
    <w:rsid w:val="007A0C5E"/>
    <w:rsid w:val="007A4A2F"/>
    <w:rsid w:val="007A4FE5"/>
    <w:rsid w:val="007A6641"/>
    <w:rsid w:val="007A730A"/>
    <w:rsid w:val="007B45CE"/>
    <w:rsid w:val="007B6EF0"/>
    <w:rsid w:val="007C1227"/>
    <w:rsid w:val="007C1514"/>
    <w:rsid w:val="007D5D09"/>
    <w:rsid w:val="007D7A10"/>
    <w:rsid w:val="007D7BC9"/>
    <w:rsid w:val="007E1740"/>
    <w:rsid w:val="007E1C15"/>
    <w:rsid w:val="007E778C"/>
    <w:rsid w:val="007F0213"/>
    <w:rsid w:val="007F12A7"/>
    <w:rsid w:val="007F240A"/>
    <w:rsid w:val="007F3E60"/>
    <w:rsid w:val="007F569E"/>
    <w:rsid w:val="007F675D"/>
    <w:rsid w:val="00801211"/>
    <w:rsid w:val="00802D99"/>
    <w:rsid w:val="00802EB5"/>
    <w:rsid w:val="00810333"/>
    <w:rsid w:val="008228F7"/>
    <w:rsid w:val="0082412E"/>
    <w:rsid w:val="00824702"/>
    <w:rsid w:val="00833C31"/>
    <w:rsid w:val="0083681B"/>
    <w:rsid w:val="00837C0E"/>
    <w:rsid w:val="0084248C"/>
    <w:rsid w:val="008451D6"/>
    <w:rsid w:val="00845241"/>
    <w:rsid w:val="00856C7A"/>
    <w:rsid w:val="008609A8"/>
    <w:rsid w:val="00865288"/>
    <w:rsid w:val="0087360E"/>
    <w:rsid w:val="00874F77"/>
    <w:rsid w:val="00875049"/>
    <w:rsid w:val="008752A1"/>
    <w:rsid w:val="00876696"/>
    <w:rsid w:val="00883214"/>
    <w:rsid w:val="008918D9"/>
    <w:rsid w:val="008941B3"/>
    <w:rsid w:val="00894884"/>
    <w:rsid w:val="008A204F"/>
    <w:rsid w:val="008B1693"/>
    <w:rsid w:val="008B5116"/>
    <w:rsid w:val="008B7573"/>
    <w:rsid w:val="008B7CA4"/>
    <w:rsid w:val="008C0CB0"/>
    <w:rsid w:val="008C118E"/>
    <w:rsid w:val="008C12F2"/>
    <w:rsid w:val="008C1AAA"/>
    <w:rsid w:val="008C265E"/>
    <w:rsid w:val="008C2743"/>
    <w:rsid w:val="008C57C9"/>
    <w:rsid w:val="008D0937"/>
    <w:rsid w:val="008D1D90"/>
    <w:rsid w:val="008D4E50"/>
    <w:rsid w:val="008E4CC5"/>
    <w:rsid w:val="008F40A9"/>
    <w:rsid w:val="008F6B81"/>
    <w:rsid w:val="00901402"/>
    <w:rsid w:val="009027B8"/>
    <w:rsid w:val="00902D93"/>
    <w:rsid w:val="00902F50"/>
    <w:rsid w:val="0090466C"/>
    <w:rsid w:val="00905CE5"/>
    <w:rsid w:val="00910F97"/>
    <w:rsid w:val="00913C7F"/>
    <w:rsid w:val="00921901"/>
    <w:rsid w:val="00922316"/>
    <w:rsid w:val="00923AF2"/>
    <w:rsid w:val="0092409C"/>
    <w:rsid w:val="00925B24"/>
    <w:rsid w:val="00927A33"/>
    <w:rsid w:val="00940A5C"/>
    <w:rsid w:val="00940A7B"/>
    <w:rsid w:val="00941CA6"/>
    <w:rsid w:val="00941E95"/>
    <w:rsid w:val="0094387D"/>
    <w:rsid w:val="00946E60"/>
    <w:rsid w:val="00947DF7"/>
    <w:rsid w:val="009506B8"/>
    <w:rsid w:val="00951C58"/>
    <w:rsid w:val="00955242"/>
    <w:rsid w:val="00961631"/>
    <w:rsid w:val="0096185F"/>
    <w:rsid w:val="00962167"/>
    <w:rsid w:val="00965CB6"/>
    <w:rsid w:val="00965ED3"/>
    <w:rsid w:val="00967C39"/>
    <w:rsid w:val="00967EB4"/>
    <w:rsid w:val="0097051D"/>
    <w:rsid w:val="0097202B"/>
    <w:rsid w:val="00975B89"/>
    <w:rsid w:val="00976D5C"/>
    <w:rsid w:val="00981A8A"/>
    <w:rsid w:val="00985AF5"/>
    <w:rsid w:val="00992129"/>
    <w:rsid w:val="00995125"/>
    <w:rsid w:val="009A75FC"/>
    <w:rsid w:val="009B2529"/>
    <w:rsid w:val="009B7B1C"/>
    <w:rsid w:val="009C1601"/>
    <w:rsid w:val="009C1D5A"/>
    <w:rsid w:val="009E3370"/>
    <w:rsid w:val="009F29B6"/>
    <w:rsid w:val="009F5BBF"/>
    <w:rsid w:val="009F6304"/>
    <w:rsid w:val="009F6561"/>
    <w:rsid w:val="00A016DF"/>
    <w:rsid w:val="00A01CC5"/>
    <w:rsid w:val="00A035D3"/>
    <w:rsid w:val="00A062D5"/>
    <w:rsid w:val="00A10052"/>
    <w:rsid w:val="00A12B69"/>
    <w:rsid w:val="00A2102C"/>
    <w:rsid w:val="00A21A35"/>
    <w:rsid w:val="00A30AE6"/>
    <w:rsid w:val="00A375EF"/>
    <w:rsid w:val="00A4043D"/>
    <w:rsid w:val="00A432E1"/>
    <w:rsid w:val="00A44CA8"/>
    <w:rsid w:val="00A465E8"/>
    <w:rsid w:val="00A501E3"/>
    <w:rsid w:val="00A5055F"/>
    <w:rsid w:val="00A56DA6"/>
    <w:rsid w:val="00A607E1"/>
    <w:rsid w:val="00A62CBE"/>
    <w:rsid w:val="00A62F30"/>
    <w:rsid w:val="00A67BD6"/>
    <w:rsid w:val="00A707DE"/>
    <w:rsid w:val="00A775DB"/>
    <w:rsid w:val="00A8075E"/>
    <w:rsid w:val="00A80DA7"/>
    <w:rsid w:val="00A841B2"/>
    <w:rsid w:val="00A8470C"/>
    <w:rsid w:val="00A87CC2"/>
    <w:rsid w:val="00A900E6"/>
    <w:rsid w:val="00A9051F"/>
    <w:rsid w:val="00A952CC"/>
    <w:rsid w:val="00A96F3C"/>
    <w:rsid w:val="00A979AA"/>
    <w:rsid w:val="00AA18C9"/>
    <w:rsid w:val="00AA3B0F"/>
    <w:rsid w:val="00AA6CCB"/>
    <w:rsid w:val="00AA756D"/>
    <w:rsid w:val="00AB1F01"/>
    <w:rsid w:val="00AB3DCB"/>
    <w:rsid w:val="00AB5483"/>
    <w:rsid w:val="00AC3EFA"/>
    <w:rsid w:val="00AC6276"/>
    <w:rsid w:val="00AC7776"/>
    <w:rsid w:val="00AD44F9"/>
    <w:rsid w:val="00AD6504"/>
    <w:rsid w:val="00AD7253"/>
    <w:rsid w:val="00AE1792"/>
    <w:rsid w:val="00AE29DF"/>
    <w:rsid w:val="00AE47A0"/>
    <w:rsid w:val="00AE56A4"/>
    <w:rsid w:val="00AF1891"/>
    <w:rsid w:val="00AF22A1"/>
    <w:rsid w:val="00AF23A5"/>
    <w:rsid w:val="00AF5098"/>
    <w:rsid w:val="00AF5CA7"/>
    <w:rsid w:val="00B00707"/>
    <w:rsid w:val="00B01C9F"/>
    <w:rsid w:val="00B05DD2"/>
    <w:rsid w:val="00B14128"/>
    <w:rsid w:val="00B14564"/>
    <w:rsid w:val="00B16E75"/>
    <w:rsid w:val="00B17AED"/>
    <w:rsid w:val="00B2382E"/>
    <w:rsid w:val="00B26EF3"/>
    <w:rsid w:val="00B26F24"/>
    <w:rsid w:val="00B30BF2"/>
    <w:rsid w:val="00B3199A"/>
    <w:rsid w:val="00B339D8"/>
    <w:rsid w:val="00B36C82"/>
    <w:rsid w:val="00B526D2"/>
    <w:rsid w:val="00B534B7"/>
    <w:rsid w:val="00B60CE2"/>
    <w:rsid w:val="00B648E6"/>
    <w:rsid w:val="00B66BF5"/>
    <w:rsid w:val="00B70978"/>
    <w:rsid w:val="00B73429"/>
    <w:rsid w:val="00B73478"/>
    <w:rsid w:val="00B84E2F"/>
    <w:rsid w:val="00B914AB"/>
    <w:rsid w:val="00B93760"/>
    <w:rsid w:val="00B93ADB"/>
    <w:rsid w:val="00BA0399"/>
    <w:rsid w:val="00BA116E"/>
    <w:rsid w:val="00BA1CCC"/>
    <w:rsid w:val="00BA3A31"/>
    <w:rsid w:val="00BA4B05"/>
    <w:rsid w:val="00BA7CD4"/>
    <w:rsid w:val="00BB34A7"/>
    <w:rsid w:val="00BB7A6B"/>
    <w:rsid w:val="00BC18EE"/>
    <w:rsid w:val="00BD0734"/>
    <w:rsid w:val="00BD2C66"/>
    <w:rsid w:val="00BD6164"/>
    <w:rsid w:val="00BD769F"/>
    <w:rsid w:val="00BD7C8A"/>
    <w:rsid w:val="00BE0E7E"/>
    <w:rsid w:val="00BE3148"/>
    <w:rsid w:val="00BE3793"/>
    <w:rsid w:val="00BE5985"/>
    <w:rsid w:val="00BE7D2D"/>
    <w:rsid w:val="00BF0A5A"/>
    <w:rsid w:val="00BF2F06"/>
    <w:rsid w:val="00BF73CE"/>
    <w:rsid w:val="00C0328E"/>
    <w:rsid w:val="00C06A75"/>
    <w:rsid w:val="00C07CDC"/>
    <w:rsid w:val="00C1073A"/>
    <w:rsid w:val="00C10EFA"/>
    <w:rsid w:val="00C110B2"/>
    <w:rsid w:val="00C11E65"/>
    <w:rsid w:val="00C1252A"/>
    <w:rsid w:val="00C1299F"/>
    <w:rsid w:val="00C14C0E"/>
    <w:rsid w:val="00C175F2"/>
    <w:rsid w:val="00C17A67"/>
    <w:rsid w:val="00C206A5"/>
    <w:rsid w:val="00C23724"/>
    <w:rsid w:val="00C330EF"/>
    <w:rsid w:val="00C34B3A"/>
    <w:rsid w:val="00C415CE"/>
    <w:rsid w:val="00C435D5"/>
    <w:rsid w:val="00C456EA"/>
    <w:rsid w:val="00C51825"/>
    <w:rsid w:val="00C533BF"/>
    <w:rsid w:val="00C53829"/>
    <w:rsid w:val="00C55670"/>
    <w:rsid w:val="00C61EC3"/>
    <w:rsid w:val="00C6516E"/>
    <w:rsid w:val="00C73927"/>
    <w:rsid w:val="00C74851"/>
    <w:rsid w:val="00C93DAC"/>
    <w:rsid w:val="00C94B90"/>
    <w:rsid w:val="00C95443"/>
    <w:rsid w:val="00CA1739"/>
    <w:rsid w:val="00CA1B7C"/>
    <w:rsid w:val="00CA25ED"/>
    <w:rsid w:val="00CA34A8"/>
    <w:rsid w:val="00CA3967"/>
    <w:rsid w:val="00CA4CA0"/>
    <w:rsid w:val="00CB218A"/>
    <w:rsid w:val="00CB2C9B"/>
    <w:rsid w:val="00CB3E8E"/>
    <w:rsid w:val="00CB62A2"/>
    <w:rsid w:val="00CC07F4"/>
    <w:rsid w:val="00CC0A70"/>
    <w:rsid w:val="00CC44DC"/>
    <w:rsid w:val="00CC735C"/>
    <w:rsid w:val="00CD2C6F"/>
    <w:rsid w:val="00CD3BA1"/>
    <w:rsid w:val="00CD6A8F"/>
    <w:rsid w:val="00CE026E"/>
    <w:rsid w:val="00CE50EB"/>
    <w:rsid w:val="00CE5F61"/>
    <w:rsid w:val="00CF2826"/>
    <w:rsid w:val="00CF3C6E"/>
    <w:rsid w:val="00CF7062"/>
    <w:rsid w:val="00D00E2C"/>
    <w:rsid w:val="00D00FB7"/>
    <w:rsid w:val="00D03A56"/>
    <w:rsid w:val="00D0407C"/>
    <w:rsid w:val="00D07D14"/>
    <w:rsid w:val="00D101B6"/>
    <w:rsid w:val="00D20D3F"/>
    <w:rsid w:val="00D253C5"/>
    <w:rsid w:val="00D25CBB"/>
    <w:rsid w:val="00D2758A"/>
    <w:rsid w:val="00D317D5"/>
    <w:rsid w:val="00D32C59"/>
    <w:rsid w:val="00D33AEA"/>
    <w:rsid w:val="00D3598F"/>
    <w:rsid w:val="00D53CCA"/>
    <w:rsid w:val="00D63FE3"/>
    <w:rsid w:val="00D642D1"/>
    <w:rsid w:val="00D64FAC"/>
    <w:rsid w:val="00D71716"/>
    <w:rsid w:val="00D73521"/>
    <w:rsid w:val="00D742AE"/>
    <w:rsid w:val="00D82310"/>
    <w:rsid w:val="00D84A60"/>
    <w:rsid w:val="00D8626D"/>
    <w:rsid w:val="00D90AFE"/>
    <w:rsid w:val="00D90E21"/>
    <w:rsid w:val="00D92274"/>
    <w:rsid w:val="00D9609F"/>
    <w:rsid w:val="00DA39DD"/>
    <w:rsid w:val="00DA6E61"/>
    <w:rsid w:val="00DA73EC"/>
    <w:rsid w:val="00DB43C3"/>
    <w:rsid w:val="00DB6DC9"/>
    <w:rsid w:val="00DB7175"/>
    <w:rsid w:val="00DC1725"/>
    <w:rsid w:val="00DC5619"/>
    <w:rsid w:val="00DC6C1C"/>
    <w:rsid w:val="00DC7365"/>
    <w:rsid w:val="00DD0EC2"/>
    <w:rsid w:val="00DD1B86"/>
    <w:rsid w:val="00DD43EC"/>
    <w:rsid w:val="00DE2265"/>
    <w:rsid w:val="00DE52B2"/>
    <w:rsid w:val="00DE6171"/>
    <w:rsid w:val="00DE62EE"/>
    <w:rsid w:val="00DE7B8A"/>
    <w:rsid w:val="00DF2651"/>
    <w:rsid w:val="00DF288C"/>
    <w:rsid w:val="00DF798F"/>
    <w:rsid w:val="00E07D42"/>
    <w:rsid w:val="00E107EE"/>
    <w:rsid w:val="00E12A6E"/>
    <w:rsid w:val="00E13F9F"/>
    <w:rsid w:val="00E15ADC"/>
    <w:rsid w:val="00E27A5C"/>
    <w:rsid w:val="00E3270A"/>
    <w:rsid w:val="00E35DC9"/>
    <w:rsid w:val="00E40627"/>
    <w:rsid w:val="00E459AB"/>
    <w:rsid w:val="00E45C74"/>
    <w:rsid w:val="00E60186"/>
    <w:rsid w:val="00E63C3D"/>
    <w:rsid w:val="00E722F0"/>
    <w:rsid w:val="00E72D48"/>
    <w:rsid w:val="00E72DE3"/>
    <w:rsid w:val="00E73CE0"/>
    <w:rsid w:val="00E73EAD"/>
    <w:rsid w:val="00E74E75"/>
    <w:rsid w:val="00E76B5C"/>
    <w:rsid w:val="00E80C3F"/>
    <w:rsid w:val="00E8111A"/>
    <w:rsid w:val="00E81FB3"/>
    <w:rsid w:val="00E83F99"/>
    <w:rsid w:val="00E87142"/>
    <w:rsid w:val="00E87E18"/>
    <w:rsid w:val="00E90B56"/>
    <w:rsid w:val="00E92ED1"/>
    <w:rsid w:val="00E933F5"/>
    <w:rsid w:val="00E93C51"/>
    <w:rsid w:val="00E94A6E"/>
    <w:rsid w:val="00E95008"/>
    <w:rsid w:val="00E95E9D"/>
    <w:rsid w:val="00E963FA"/>
    <w:rsid w:val="00EA43AD"/>
    <w:rsid w:val="00EC1E44"/>
    <w:rsid w:val="00EC4059"/>
    <w:rsid w:val="00EC4F60"/>
    <w:rsid w:val="00EC6B5B"/>
    <w:rsid w:val="00ED12FA"/>
    <w:rsid w:val="00ED77B3"/>
    <w:rsid w:val="00ED7BC2"/>
    <w:rsid w:val="00ED7DF7"/>
    <w:rsid w:val="00EE2048"/>
    <w:rsid w:val="00EE3281"/>
    <w:rsid w:val="00EE39D8"/>
    <w:rsid w:val="00EE5F79"/>
    <w:rsid w:val="00EF0FB1"/>
    <w:rsid w:val="00EF372C"/>
    <w:rsid w:val="00EF464E"/>
    <w:rsid w:val="00EF74E0"/>
    <w:rsid w:val="00F05726"/>
    <w:rsid w:val="00F13B0E"/>
    <w:rsid w:val="00F13CD8"/>
    <w:rsid w:val="00F20A57"/>
    <w:rsid w:val="00F210B3"/>
    <w:rsid w:val="00F31634"/>
    <w:rsid w:val="00F3430C"/>
    <w:rsid w:val="00F34454"/>
    <w:rsid w:val="00F3734B"/>
    <w:rsid w:val="00F43E82"/>
    <w:rsid w:val="00F44298"/>
    <w:rsid w:val="00F44578"/>
    <w:rsid w:val="00F44EAB"/>
    <w:rsid w:val="00F50651"/>
    <w:rsid w:val="00F50E9A"/>
    <w:rsid w:val="00F5143B"/>
    <w:rsid w:val="00F51844"/>
    <w:rsid w:val="00F53720"/>
    <w:rsid w:val="00F53BCB"/>
    <w:rsid w:val="00F64DED"/>
    <w:rsid w:val="00F656B4"/>
    <w:rsid w:val="00F66005"/>
    <w:rsid w:val="00F66B20"/>
    <w:rsid w:val="00F75BEC"/>
    <w:rsid w:val="00F80048"/>
    <w:rsid w:val="00F8084C"/>
    <w:rsid w:val="00F95DA7"/>
    <w:rsid w:val="00FA0624"/>
    <w:rsid w:val="00FA3CC3"/>
    <w:rsid w:val="00FA5FDB"/>
    <w:rsid w:val="00FA685A"/>
    <w:rsid w:val="00FA6AEF"/>
    <w:rsid w:val="00FB58EA"/>
    <w:rsid w:val="00FC1126"/>
    <w:rsid w:val="00FC2814"/>
    <w:rsid w:val="00FC3059"/>
    <w:rsid w:val="00FC3595"/>
    <w:rsid w:val="00FD12A1"/>
    <w:rsid w:val="00FE02CC"/>
    <w:rsid w:val="00FE247A"/>
    <w:rsid w:val="00FE2DA9"/>
    <w:rsid w:val="00FE36BD"/>
    <w:rsid w:val="00FF0478"/>
    <w:rsid w:val="00FF4C38"/>
    <w:rsid w:val="00FF6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9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C"/>
    <w:pPr>
      <w:ind w:leftChars="400" w:left="840"/>
    </w:pPr>
  </w:style>
  <w:style w:type="table" w:styleId="a4">
    <w:name w:val="Table Grid"/>
    <w:basedOn w:val="a1"/>
    <w:uiPriority w:val="59"/>
    <w:rsid w:val="0001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725"/>
    <w:pPr>
      <w:tabs>
        <w:tab w:val="center" w:pos="4252"/>
        <w:tab w:val="right" w:pos="8504"/>
      </w:tabs>
      <w:snapToGrid w:val="0"/>
    </w:pPr>
  </w:style>
  <w:style w:type="character" w:customStyle="1" w:styleId="a6">
    <w:name w:val="ヘッダー (文字)"/>
    <w:basedOn w:val="a0"/>
    <w:link w:val="a5"/>
    <w:uiPriority w:val="99"/>
    <w:rsid w:val="00DC1725"/>
  </w:style>
  <w:style w:type="paragraph" w:styleId="a7">
    <w:name w:val="footer"/>
    <w:basedOn w:val="a"/>
    <w:link w:val="a8"/>
    <w:uiPriority w:val="99"/>
    <w:unhideWhenUsed/>
    <w:rsid w:val="00DC1725"/>
    <w:pPr>
      <w:tabs>
        <w:tab w:val="center" w:pos="4252"/>
        <w:tab w:val="right" w:pos="8504"/>
      </w:tabs>
      <w:snapToGrid w:val="0"/>
    </w:pPr>
  </w:style>
  <w:style w:type="character" w:customStyle="1" w:styleId="a8">
    <w:name w:val="フッター (文字)"/>
    <w:basedOn w:val="a0"/>
    <w:link w:val="a7"/>
    <w:uiPriority w:val="99"/>
    <w:rsid w:val="00DC1725"/>
  </w:style>
  <w:style w:type="paragraph" w:styleId="a9">
    <w:name w:val="Balloon Text"/>
    <w:basedOn w:val="a"/>
    <w:link w:val="aa"/>
    <w:uiPriority w:val="99"/>
    <w:semiHidden/>
    <w:unhideWhenUsed/>
    <w:rsid w:val="00766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19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75AD"/>
    <w:rPr>
      <w:sz w:val="18"/>
      <w:szCs w:val="18"/>
    </w:rPr>
  </w:style>
  <w:style w:type="paragraph" w:styleId="ac">
    <w:name w:val="annotation text"/>
    <w:basedOn w:val="a"/>
    <w:link w:val="ad"/>
    <w:uiPriority w:val="99"/>
    <w:unhideWhenUsed/>
    <w:rsid w:val="007275AD"/>
    <w:pPr>
      <w:jc w:val="left"/>
    </w:pPr>
  </w:style>
  <w:style w:type="character" w:customStyle="1" w:styleId="ad">
    <w:name w:val="コメント文字列 (文字)"/>
    <w:basedOn w:val="a0"/>
    <w:link w:val="ac"/>
    <w:uiPriority w:val="99"/>
    <w:rsid w:val="007275AD"/>
  </w:style>
  <w:style w:type="paragraph" w:styleId="ae">
    <w:name w:val="annotation subject"/>
    <w:basedOn w:val="ac"/>
    <w:next w:val="ac"/>
    <w:link w:val="af"/>
    <w:uiPriority w:val="99"/>
    <w:semiHidden/>
    <w:unhideWhenUsed/>
    <w:rsid w:val="007275AD"/>
    <w:rPr>
      <w:b/>
      <w:bCs/>
    </w:rPr>
  </w:style>
  <w:style w:type="character" w:customStyle="1" w:styleId="af">
    <w:name w:val="コメント内容 (文字)"/>
    <w:basedOn w:val="ad"/>
    <w:link w:val="ae"/>
    <w:uiPriority w:val="99"/>
    <w:semiHidden/>
    <w:rsid w:val="007275AD"/>
    <w:rPr>
      <w:b/>
      <w:bCs/>
    </w:rPr>
  </w:style>
  <w:style w:type="paragraph" w:styleId="af0">
    <w:name w:val="Revision"/>
    <w:hidden/>
    <w:uiPriority w:val="99"/>
    <w:semiHidden/>
    <w:rsid w:val="00C17A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78C"/>
    <w:pPr>
      <w:ind w:leftChars="400" w:left="840"/>
    </w:pPr>
  </w:style>
  <w:style w:type="table" w:styleId="a4">
    <w:name w:val="Table Grid"/>
    <w:basedOn w:val="a1"/>
    <w:uiPriority w:val="59"/>
    <w:rsid w:val="00017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1725"/>
    <w:pPr>
      <w:tabs>
        <w:tab w:val="center" w:pos="4252"/>
        <w:tab w:val="right" w:pos="8504"/>
      </w:tabs>
      <w:snapToGrid w:val="0"/>
    </w:pPr>
  </w:style>
  <w:style w:type="character" w:customStyle="1" w:styleId="a6">
    <w:name w:val="ヘッダー (文字)"/>
    <w:basedOn w:val="a0"/>
    <w:link w:val="a5"/>
    <w:uiPriority w:val="99"/>
    <w:rsid w:val="00DC1725"/>
  </w:style>
  <w:style w:type="paragraph" w:styleId="a7">
    <w:name w:val="footer"/>
    <w:basedOn w:val="a"/>
    <w:link w:val="a8"/>
    <w:uiPriority w:val="99"/>
    <w:unhideWhenUsed/>
    <w:rsid w:val="00DC1725"/>
    <w:pPr>
      <w:tabs>
        <w:tab w:val="center" w:pos="4252"/>
        <w:tab w:val="right" w:pos="8504"/>
      </w:tabs>
      <w:snapToGrid w:val="0"/>
    </w:pPr>
  </w:style>
  <w:style w:type="character" w:customStyle="1" w:styleId="a8">
    <w:name w:val="フッター (文字)"/>
    <w:basedOn w:val="a0"/>
    <w:link w:val="a7"/>
    <w:uiPriority w:val="99"/>
    <w:rsid w:val="00DC1725"/>
  </w:style>
  <w:style w:type="paragraph" w:styleId="a9">
    <w:name w:val="Balloon Text"/>
    <w:basedOn w:val="a"/>
    <w:link w:val="aa"/>
    <w:uiPriority w:val="99"/>
    <w:semiHidden/>
    <w:unhideWhenUsed/>
    <w:rsid w:val="007661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19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7275AD"/>
    <w:rPr>
      <w:sz w:val="18"/>
      <w:szCs w:val="18"/>
    </w:rPr>
  </w:style>
  <w:style w:type="paragraph" w:styleId="ac">
    <w:name w:val="annotation text"/>
    <w:basedOn w:val="a"/>
    <w:link w:val="ad"/>
    <w:uiPriority w:val="99"/>
    <w:unhideWhenUsed/>
    <w:rsid w:val="007275AD"/>
    <w:pPr>
      <w:jc w:val="left"/>
    </w:pPr>
  </w:style>
  <w:style w:type="character" w:customStyle="1" w:styleId="ad">
    <w:name w:val="コメント文字列 (文字)"/>
    <w:basedOn w:val="a0"/>
    <w:link w:val="ac"/>
    <w:uiPriority w:val="99"/>
    <w:rsid w:val="007275AD"/>
  </w:style>
  <w:style w:type="paragraph" w:styleId="ae">
    <w:name w:val="annotation subject"/>
    <w:basedOn w:val="ac"/>
    <w:next w:val="ac"/>
    <w:link w:val="af"/>
    <w:uiPriority w:val="99"/>
    <w:semiHidden/>
    <w:unhideWhenUsed/>
    <w:rsid w:val="007275AD"/>
    <w:rPr>
      <w:b/>
      <w:bCs/>
    </w:rPr>
  </w:style>
  <w:style w:type="character" w:customStyle="1" w:styleId="af">
    <w:name w:val="コメント内容 (文字)"/>
    <w:basedOn w:val="ad"/>
    <w:link w:val="ae"/>
    <w:uiPriority w:val="99"/>
    <w:semiHidden/>
    <w:rsid w:val="007275AD"/>
    <w:rPr>
      <w:b/>
      <w:bCs/>
    </w:rPr>
  </w:style>
  <w:style w:type="paragraph" w:styleId="af0">
    <w:name w:val="Revision"/>
    <w:hidden/>
    <w:uiPriority w:val="99"/>
    <w:semiHidden/>
    <w:rsid w:val="00C1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37789">
      <w:bodyDiv w:val="1"/>
      <w:marLeft w:val="0"/>
      <w:marRight w:val="0"/>
      <w:marTop w:val="0"/>
      <w:marBottom w:val="0"/>
      <w:divBdr>
        <w:top w:val="none" w:sz="0" w:space="0" w:color="auto"/>
        <w:left w:val="none" w:sz="0" w:space="0" w:color="auto"/>
        <w:bottom w:val="none" w:sz="0" w:space="0" w:color="auto"/>
        <w:right w:val="none" w:sz="0" w:space="0" w:color="auto"/>
      </w:divBdr>
    </w:div>
    <w:div w:id="435708925">
      <w:bodyDiv w:val="1"/>
      <w:marLeft w:val="0"/>
      <w:marRight w:val="0"/>
      <w:marTop w:val="0"/>
      <w:marBottom w:val="0"/>
      <w:divBdr>
        <w:top w:val="none" w:sz="0" w:space="0" w:color="auto"/>
        <w:left w:val="none" w:sz="0" w:space="0" w:color="auto"/>
        <w:bottom w:val="none" w:sz="0" w:space="0" w:color="auto"/>
        <w:right w:val="none" w:sz="0" w:space="0" w:color="auto"/>
      </w:divBdr>
    </w:div>
    <w:div w:id="16848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image" Target="media/image18.png"/><Relationship Id="rId21" Type="http://schemas.openxmlformats.org/officeDocument/2006/relationships/image" Target="media/image13.png"/><Relationship Id="rId34" Type="http://schemas.openxmlformats.org/officeDocument/2006/relationships/image" Target="media/image26.emf"/><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png"/><Relationship Id="rId32" Type="http://schemas.openxmlformats.org/officeDocument/2006/relationships/image" Target="media/image24.emf"/><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 Id="rId43"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F83A-B1E8-4893-AD4C-7C8589B0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1907</Words>
  <Characters>10873</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花井　舜平</cp:lastModifiedBy>
  <cp:revision>2</cp:revision>
  <cp:lastPrinted>2018-10-23T04:17:00Z</cp:lastPrinted>
  <dcterms:created xsi:type="dcterms:W3CDTF">2018-10-25T02:26:00Z</dcterms:created>
  <dcterms:modified xsi:type="dcterms:W3CDTF">2018-10-25T02:26:00Z</dcterms:modified>
</cp:coreProperties>
</file>