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91" w:rsidRDefault="00876F99" w:rsidP="005C3A5A">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8360106</wp:posOffset>
                </wp:positionH>
                <wp:positionV relativeFrom="paragraph">
                  <wp:posOffset>-318742</wp:posOffset>
                </wp:positionV>
                <wp:extent cx="738643" cy="302149"/>
                <wp:effectExtent l="0" t="0" r="23495" b="22225"/>
                <wp:wrapNone/>
                <wp:docPr id="2" name="テキスト ボックス 2"/>
                <wp:cNvGraphicFramePr/>
                <a:graphic xmlns:a="http://schemas.openxmlformats.org/drawingml/2006/main">
                  <a:graphicData uri="http://schemas.microsoft.com/office/word/2010/wordprocessingShape">
                    <wps:wsp>
                      <wps:cNvSpPr txBox="1"/>
                      <wps:spPr>
                        <a:xfrm>
                          <a:off x="0" y="0"/>
                          <a:ext cx="738643" cy="302149"/>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F99" w:rsidRPr="00876F99" w:rsidRDefault="00876F99" w:rsidP="007C7214">
                            <w:pPr>
                              <w:jc w:val="center"/>
                              <w:rPr>
                                <w:sz w:val="24"/>
                                <w:szCs w:val="24"/>
                              </w:rPr>
                            </w:pPr>
                            <w:r w:rsidRPr="00876F99">
                              <w:rPr>
                                <w:rFonts w:hint="eastAsia"/>
                                <w:sz w:val="24"/>
                                <w:szCs w:val="24"/>
                              </w:rPr>
                              <w:t>資料</w:t>
                            </w:r>
                            <w:r w:rsidR="00530304">
                              <w:rPr>
                                <w:rFonts w:hint="eastAsia"/>
                                <w:sz w:val="24"/>
                                <w:szCs w:val="24"/>
                              </w:rPr>
                              <w:t>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8.3pt;margin-top:-25.1pt;width:58.1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" fillcolor="white [3201]" strokeweight=".25pt">
                <v:textbox inset="0,0,0,0">
                  <w:txbxContent>
                    <w:p w:rsidR="00876F99" w:rsidRPr="00876F99" w:rsidRDefault="00876F99" w:rsidP="007C7214">
                      <w:pPr>
                        <w:jc w:val="center"/>
                        <w:rPr>
                          <w:sz w:val="24"/>
                          <w:szCs w:val="24"/>
                        </w:rPr>
                      </w:pPr>
                      <w:r w:rsidRPr="00876F99">
                        <w:rPr>
                          <w:rFonts w:hint="eastAsia"/>
                          <w:sz w:val="24"/>
                          <w:szCs w:val="24"/>
                        </w:rPr>
                        <w:t>資料</w:t>
                      </w:r>
                      <w:r w:rsidR="00530304">
                        <w:rPr>
                          <w:rFonts w:hint="eastAsia"/>
                          <w:sz w:val="24"/>
                          <w:szCs w:val="24"/>
                        </w:rPr>
                        <w:t>１</w:t>
                      </w:r>
                    </w:p>
                  </w:txbxContent>
                </v:textbox>
              </v:shape>
            </w:pict>
          </mc:Fallback>
        </mc:AlternateContent>
      </w:r>
      <w:r w:rsidR="00125A95">
        <w:rPr>
          <w:rFonts w:asciiTheme="majorEastAsia" w:eastAsiaTheme="majorEastAsia" w:hAnsiTheme="majorEastAsia" w:hint="eastAsia"/>
          <w:sz w:val="24"/>
          <w:szCs w:val="24"/>
        </w:rPr>
        <w:t>地球温暖化</w:t>
      </w:r>
      <w:r w:rsidR="00145357" w:rsidRPr="00145357">
        <w:rPr>
          <w:rFonts w:asciiTheme="majorEastAsia" w:eastAsiaTheme="majorEastAsia" w:hAnsiTheme="majorEastAsia" w:hint="eastAsia"/>
          <w:sz w:val="24"/>
          <w:szCs w:val="24"/>
        </w:rPr>
        <w:t>対策の検討事項と取組の方向性について</w:t>
      </w:r>
    </w:p>
    <w:p w:rsidR="003B2C30" w:rsidRPr="003B2C30" w:rsidRDefault="003B2C30" w:rsidP="003B2C30">
      <w:pPr>
        <w:spacing w:line="180" w:lineRule="exact"/>
        <w:jc w:val="center"/>
        <w:rPr>
          <w:rFonts w:asciiTheme="majorEastAsia" w:eastAsiaTheme="majorEastAsia" w:hAnsiTheme="majorEastAsia"/>
          <w:sz w:val="24"/>
          <w:szCs w:val="24"/>
        </w:rPr>
      </w:pPr>
    </w:p>
    <w:tbl>
      <w:tblPr>
        <w:tblStyle w:val="a3"/>
        <w:tblW w:w="0" w:type="auto"/>
        <w:tblBorders>
          <w:top w:val="none" w:sz="0" w:space="0" w:color="auto"/>
        </w:tblBorders>
        <w:tblLook w:val="04A0" w:firstRow="1" w:lastRow="0" w:firstColumn="1" w:lastColumn="0" w:noHBand="0" w:noVBand="1"/>
      </w:tblPr>
      <w:tblGrid>
        <w:gridCol w:w="2518"/>
        <w:gridCol w:w="5954"/>
        <w:gridCol w:w="5670"/>
      </w:tblGrid>
      <w:tr w:rsidR="00D560C8" w:rsidRPr="007214AD" w:rsidTr="00627DAA">
        <w:trPr>
          <w:tblHeader/>
        </w:trPr>
        <w:tc>
          <w:tcPr>
            <w:tcW w:w="2518" w:type="dxa"/>
            <w:tcBorders>
              <w:top w:val="single" w:sz="4" w:space="0" w:color="auto"/>
            </w:tcBorders>
            <w:shd w:val="clear" w:color="auto" w:fill="FFFF00"/>
          </w:tcPr>
          <w:p w:rsidR="00D560C8" w:rsidRPr="007608CC" w:rsidRDefault="00D560C8" w:rsidP="002E62B8">
            <w:pPr>
              <w:spacing w:line="340" w:lineRule="exact"/>
              <w:jc w:val="center"/>
              <w:rPr>
                <w:rFonts w:ascii="ＭＳ 明朝" w:eastAsia="ＭＳ 明朝" w:hAnsi="ＭＳ 明朝"/>
                <w:sz w:val="24"/>
                <w:szCs w:val="24"/>
              </w:rPr>
            </w:pPr>
            <w:r w:rsidRPr="007608CC">
              <w:rPr>
                <w:rFonts w:ascii="ＭＳ 明朝" w:eastAsia="ＭＳ 明朝" w:hAnsi="ＭＳ 明朝" w:hint="eastAsia"/>
                <w:sz w:val="24"/>
                <w:szCs w:val="24"/>
              </w:rPr>
              <w:t>検討事項</w:t>
            </w:r>
          </w:p>
        </w:tc>
        <w:tc>
          <w:tcPr>
            <w:tcW w:w="5954" w:type="dxa"/>
            <w:tcBorders>
              <w:top w:val="single" w:sz="4" w:space="0" w:color="auto"/>
            </w:tcBorders>
            <w:shd w:val="clear" w:color="auto" w:fill="FFFF00"/>
          </w:tcPr>
          <w:p w:rsidR="00D560C8" w:rsidRPr="007608CC" w:rsidRDefault="00D560C8" w:rsidP="009D08CC">
            <w:pPr>
              <w:spacing w:line="340" w:lineRule="exact"/>
              <w:jc w:val="center"/>
              <w:rPr>
                <w:rFonts w:ascii="ＭＳ 明朝" w:eastAsia="ＭＳ 明朝" w:hAnsi="ＭＳ 明朝"/>
                <w:sz w:val="24"/>
                <w:szCs w:val="24"/>
              </w:rPr>
            </w:pPr>
            <w:r w:rsidRPr="007608CC">
              <w:rPr>
                <w:rFonts w:ascii="ＭＳ 明朝" w:eastAsia="ＭＳ 明朝" w:hAnsi="ＭＳ 明朝" w:hint="eastAsia"/>
                <w:sz w:val="24"/>
                <w:szCs w:val="24"/>
              </w:rPr>
              <w:t>委員意見（第</w:t>
            </w:r>
            <w:r w:rsidR="005215E6">
              <w:rPr>
                <w:rFonts w:ascii="ＭＳ 明朝" w:eastAsia="ＭＳ 明朝" w:hAnsi="ＭＳ 明朝" w:hint="eastAsia"/>
                <w:sz w:val="24"/>
                <w:szCs w:val="24"/>
              </w:rPr>
              <w:t>３</w:t>
            </w:r>
            <w:r w:rsidRPr="007608CC">
              <w:rPr>
                <w:rFonts w:ascii="ＭＳ 明朝" w:eastAsia="ＭＳ 明朝" w:hAnsi="ＭＳ 明朝" w:hint="eastAsia"/>
                <w:sz w:val="24"/>
                <w:szCs w:val="24"/>
              </w:rPr>
              <w:t>回部会）</w:t>
            </w:r>
          </w:p>
        </w:tc>
        <w:tc>
          <w:tcPr>
            <w:tcW w:w="5670" w:type="dxa"/>
            <w:tcBorders>
              <w:top w:val="single" w:sz="4" w:space="0" w:color="auto"/>
            </w:tcBorders>
            <w:shd w:val="clear" w:color="auto" w:fill="FFFF00"/>
          </w:tcPr>
          <w:p w:rsidR="00D560C8" w:rsidRPr="007608CC" w:rsidRDefault="00D560C8" w:rsidP="009D08CC">
            <w:pPr>
              <w:spacing w:line="340" w:lineRule="exact"/>
              <w:jc w:val="center"/>
              <w:rPr>
                <w:rFonts w:ascii="ＭＳ 明朝" w:eastAsia="ＭＳ 明朝" w:hAnsi="ＭＳ 明朝"/>
                <w:sz w:val="24"/>
                <w:szCs w:val="24"/>
              </w:rPr>
            </w:pPr>
            <w:r w:rsidRPr="007608CC">
              <w:rPr>
                <w:rFonts w:ascii="ＭＳ 明朝" w:eastAsia="ＭＳ 明朝" w:hAnsi="ＭＳ 明朝" w:hint="eastAsia"/>
                <w:sz w:val="24"/>
                <w:szCs w:val="24"/>
              </w:rPr>
              <w:t>取組の方向性</w:t>
            </w:r>
          </w:p>
        </w:tc>
      </w:tr>
      <w:tr w:rsidR="007079A8" w:rsidRPr="007214AD" w:rsidTr="000049DD">
        <w:trPr>
          <w:trHeight w:val="1181"/>
        </w:trPr>
        <w:tc>
          <w:tcPr>
            <w:tcW w:w="2518" w:type="dxa"/>
            <w:vMerge w:val="restart"/>
            <w:vAlign w:val="center"/>
          </w:tcPr>
          <w:p w:rsidR="007079A8" w:rsidRDefault="007079A8" w:rsidP="00D560C8">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大規模事業者の</w:t>
            </w:r>
          </w:p>
          <w:p w:rsidR="007079A8" w:rsidRPr="00A64216" w:rsidRDefault="007079A8" w:rsidP="00D560C8">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省エネルギーの促進</w:t>
            </w:r>
          </w:p>
        </w:tc>
        <w:tc>
          <w:tcPr>
            <w:tcW w:w="5954" w:type="dxa"/>
          </w:tcPr>
          <w:p w:rsidR="007079A8" w:rsidRDefault="007079A8" w:rsidP="00627DAA">
            <w:pPr>
              <w:spacing w:line="280" w:lineRule="exact"/>
              <w:ind w:left="226" w:hangingChars="100" w:hanging="226"/>
              <w:rPr>
                <w:rFonts w:ascii="ＭＳ 明朝" w:eastAsia="ＭＳ 明朝" w:hAnsi="ＭＳ 明朝"/>
                <w:sz w:val="24"/>
              </w:rPr>
            </w:pPr>
            <w:r>
              <w:rPr>
                <w:rFonts w:ascii="ＭＳ 明朝" w:eastAsia="ＭＳ 明朝" w:hAnsi="ＭＳ 明朝" w:hint="eastAsia"/>
                <w:sz w:val="24"/>
              </w:rPr>
              <w:t>・対策の評価がうまく回っていくためには、プロセスごと、設備ごとに技術的な評価を適切にする必要があり、外部の専門家等の意見を取り入れながら評価の仕組みをつくるべき。</w:t>
            </w:r>
          </w:p>
        </w:tc>
        <w:tc>
          <w:tcPr>
            <w:tcW w:w="5670" w:type="dxa"/>
          </w:tcPr>
          <w:p w:rsidR="007079A8" w:rsidRDefault="007079A8" w:rsidP="00627DAA">
            <w:pPr>
              <w:autoSpaceDE w:val="0"/>
              <w:autoSpaceDN w:val="0"/>
              <w:adjustRightInd w:val="0"/>
              <w:spacing w:line="280" w:lineRule="exact"/>
              <w:ind w:left="226" w:hangingChars="100" w:hanging="226"/>
              <w:jc w:val="left"/>
              <w:rPr>
                <w:rFonts w:ascii="ＭＳ 明朝" w:eastAsia="ＭＳ 明朝" w:hAnsi="ＭＳ 明朝"/>
                <w:sz w:val="24"/>
              </w:rPr>
            </w:pPr>
            <w:r>
              <w:rPr>
                <w:rFonts w:ascii="ＭＳ 明朝" w:eastAsia="ＭＳ 明朝" w:hAnsi="ＭＳ 明朝" w:hint="eastAsia"/>
                <w:sz w:val="24"/>
              </w:rPr>
              <w:t>・制度の設計にあたっては、環境省と連携して専門家の意見を取り入れながら実施する。</w:t>
            </w:r>
          </w:p>
          <w:p w:rsidR="007079A8" w:rsidRDefault="007079A8" w:rsidP="00627DAA">
            <w:pPr>
              <w:autoSpaceDE w:val="0"/>
              <w:autoSpaceDN w:val="0"/>
              <w:adjustRightInd w:val="0"/>
              <w:spacing w:line="280" w:lineRule="exact"/>
              <w:ind w:left="226" w:hangingChars="100" w:hanging="226"/>
              <w:jc w:val="left"/>
              <w:rPr>
                <w:rFonts w:ascii="ＭＳ 明朝" w:eastAsia="ＭＳ 明朝" w:hAnsi="ＭＳ 明朝"/>
                <w:sz w:val="24"/>
              </w:rPr>
            </w:pPr>
          </w:p>
          <w:p w:rsidR="007079A8" w:rsidRPr="00A24A54" w:rsidRDefault="007079A8" w:rsidP="00627DAA">
            <w:pPr>
              <w:autoSpaceDE w:val="0"/>
              <w:autoSpaceDN w:val="0"/>
              <w:adjustRightInd w:val="0"/>
              <w:spacing w:line="280" w:lineRule="exact"/>
              <w:ind w:left="226" w:hangingChars="100" w:hanging="226"/>
              <w:jc w:val="left"/>
              <w:rPr>
                <w:rFonts w:ascii="ＭＳ 明朝" w:eastAsia="ＭＳ 明朝" w:hAnsi="ＭＳ 明朝" w:cs="MSPGothic"/>
                <w:kern w:val="0"/>
                <w:sz w:val="24"/>
              </w:rPr>
            </w:pPr>
          </w:p>
        </w:tc>
      </w:tr>
      <w:tr w:rsidR="007079A8" w:rsidRPr="007214AD" w:rsidTr="000049DD">
        <w:trPr>
          <w:trHeight w:val="973"/>
        </w:trPr>
        <w:tc>
          <w:tcPr>
            <w:tcW w:w="2518" w:type="dxa"/>
            <w:vMerge/>
            <w:vAlign w:val="center"/>
          </w:tcPr>
          <w:p w:rsidR="007079A8" w:rsidRDefault="007079A8" w:rsidP="00D560C8">
            <w:pPr>
              <w:spacing w:line="300" w:lineRule="exact"/>
              <w:jc w:val="center"/>
              <w:rPr>
                <w:rFonts w:ascii="ＭＳ 明朝" w:eastAsia="ＭＳ 明朝" w:hAnsi="ＭＳ 明朝"/>
                <w:sz w:val="24"/>
                <w:szCs w:val="24"/>
              </w:rPr>
            </w:pPr>
          </w:p>
        </w:tc>
        <w:tc>
          <w:tcPr>
            <w:tcW w:w="5954" w:type="dxa"/>
          </w:tcPr>
          <w:p w:rsidR="007079A8" w:rsidRPr="001B7004" w:rsidRDefault="007079A8" w:rsidP="00627DAA">
            <w:pPr>
              <w:spacing w:line="280" w:lineRule="exact"/>
              <w:ind w:left="226" w:hangingChars="100" w:hanging="226"/>
              <w:rPr>
                <w:rFonts w:ascii="ＭＳ 明朝" w:eastAsia="ＭＳ 明朝" w:hAnsi="ＭＳ 明朝"/>
                <w:sz w:val="24"/>
              </w:rPr>
            </w:pPr>
            <w:r w:rsidRPr="001B7004">
              <w:rPr>
                <w:rFonts w:ascii="ＭＳ 明朝" w:eastAsia="ＭＳ 明朝" w:hAnsi="ＭＳ 明朝" w:hint="eastAsia"/>
                <w:sz w:val="24"/>
              </w:rPr>
              <w:t>・事業拡大に伴う一時的な排出量の増加に対する評価や</w:t>
            </w:r>
            <w:r w:rsidR="00CA55B0" w:rsidRPr="001B7004">
              <w:rPr>
                <w:rFonts w:ascii="ＭＳ 明朝" w:eastAsia="ＭＳ 明朝" w:hAnsi="ＭＳ 明朝" w:hint="eastAsia"/>
                <w:sz w:val="24"/>
              </w:rPr>
              <w:t>カーボン・</w:t>
            </w:r>
            <w:r w:rsidRPr="001B7004">
              <w:rPr>
                <w:rFonts w:ascii="ＭＳ 明朝" w:eastAsia="ＭＳ 明朝" w:hAnsi="ＭＳ 明朝" w:hint="eastAsia"/>
                <w:sz w:val="24"/>
              </w:rPr>
              <w:t>オフセットなど細かな部分についても今後検討されたい。</w:t>
            </w:r>
          </w:p>
        </w:tc>
        <w:tc>
          <w:tcPr>
            <w:tcW w:w="5670" w:type="dxa"/>
          </w:tcPr>
          <w:p w:rsidR="007079A8" w:rsidRPr="001B7004" w:rsidRDefault="007079A8" w:rsidP="00627DAA">
            <w:pPr>
              <w:autoSpaceDE w:val="0"/>
              <w:autoSpaceDN w:val="0"/>
              <w:adjustRightInd w:val="0"/>
              <w:spacing w:line="280" w:lineRule="exact"/>
              <w:ind w:left="226" w:hangingChars="100" w:hanging="226"/>
              <w:jc w:val="left"/>
              <w:rPr>
                <w:rFonts w:ascii="ＭＳ 明朝" w:eastAsia="ＭＳ 明朝" w:hAnsi="ＭＳ 明朝"/>
                <w:sz w:val="24"/>
              </w:rPr>
            </w:pPr>
            <w:r w:rsidRPr="001B7004">
              <w:rPr>
                <w:rFonts w:ascii="ＭＳ 明朝" w:eastAsia="ＭＳ 明朝" w:hAnsi="ＭＳ 明朝" w:hint="eastAsia"/>
                <w:sz w:val="24"/>
              </w:rPr>
              <w:t>・原単位ベースでの排出量の削減や</w:t>
            </w:r>
            <w:r w:rsidR="00CA55B0" w:rsidRPr="001B7004">
              <w:rPr>
                <w:rFonts w:ascii="ＭＳ 明朝" w:eastAsia="ＭＳ 明朝" w:hAnsi="ＭＳ 明朝" w:hint="eastAsia"/>
                <w:sz w:val="24"/>
              </w:rPr>
              <w:t>カーボン・</w:t>
            </w:r>
            <w:r w:rsidRPr="001B7004">
              <w:rPr>
                <w:rFonts w:ascii="ＭＳ 明朝" w:eastAsia="ＭＳ 明朝" w:hAnsi="ＭＳ 明朝" w:hint="eastAsia"/>
                <w:sz w:val="24"/>
              </w:rPr>
              <w:t>オフセットによる削減等についても評価の体系に組み込むように検討する。</w:t>
            </w:r>
          </w:p>
        </w:tc>
      </w:tr>
      <w:tr w:rsidR="00D560C8" w:rsidRPr="007214AD" w:rsidTr="00627DAA">
        <w:trPr>
          <w:trHeight w:val="956"/>
        </w:trPr>
        <w:tc>
          <w:tcPr>
            <w:tcW w:w="2518" w:type="dxa"/>
            <w:vAlign w:val="center"/>
          </w:tcPr>
          <w:p w:rsidR="00D560C8" w:rsidRPr="00A64216" w:rsidRDefault="00D560C8" w:rsidP="00D560C8">
            <w:pPr>
              <w:spacing w:line="300" w:lineRule="exact"/>
              <w:jc w:val="center"/>
              <w:rPr>
                <w:rFonts w:ascii="ＭＳ 明朝" w:eastAsia="ＭＳ 明朝" w:hAnsi="ＭＳ 明朝"/>
                <w:sz w:val="24"/>
                <w:szCs w:val="24"/>
              </w:rPr>
            </w:pPr>
            <w:r w:rsidRPr="00A64216">
              <w:rPr>
                <w:rFonts w:ascii="ＭＳ 明朝" w:eastAsia="ＭＳ 明朝" w:hAnsi="ＭＳ 明朝" w:hint="eastAsia"/>
                <w:sz w:val="24"/>
                <w:szCs w:val="24"/>
              </w:rPr>
              <w:t>中小事業者の</w:t>
            </w:r>
          </w:p>
          <w:p w:rsidR="00D560C8" w:rsidRPr="00A64216" w:rsidRDefault="00D560C8" w:rsidP="00D560C8">
            <w:pPr>
              <w:spacing w:line="300" w:lineRule="exact"/>
              <w:jc w:val="center"/>
              <w:rPr>
                <w:rFonts w:ascii="ＭＳ 明朝" w:eastAsia="ＭＳ 明朝" w:hAnsi="ＭＳ 明朝"/>
                <w:sz w:val="24"/>
                <w:szCs w:val="24"/>
              </w:rPr>
            </w:pPr>
            <w:r w:rsidRPr="00A64216">
              <w:rPr>
                <w:rFonts w:ascii="ＭＳ 明朝" w:eastAsia="ＭＳ 明朝" w:hAnsi="ＭＳ 明朝" w:hint="eastAsia"/>
                <w:sz w:val="24"/>
                <w:szCs w:val="24"/>
              </w:rPr>
              <w:t>省エネルギーの促進</w:t>
            </w:r>
          </w:p>
        </w:tc>
        <w:tc>
          <w:tcPr>
            <w:tcW w:w="5954" w:type="dxa"/>
          </w:tcPr>
          <w:p w:rsidR="00D560C8" w:rsidRPr="001B7004" w:rsidRDefault="00D560C8" w:rsidP="00627DAA">
            <w:pPr>
              <w:spacing w:line="280" w:lineRule="exact"/>
              <w:ind w:left="226" w:hangingChars="100" w:hanging="226"/>
              <w:rPr>
                <w:rFonts w:ascii="ＭＳ 明朝" w:eastAsia="ＭＳ 明朝" w:hAnsi="ＭＳ 明朝"/>
                <w:sz w:val="24"/>
              </w:rPr>
            </w:pPr>
            <w:r w:rsidRPr="001B7004">
              <w:rPr>
                <w:rFonts w:ascii="ＭＳ 明朝" w:eastAsia="ＭＳ 明朝" w:hAnsi="ＭＳ 明朝" w:hint="eastAsia"/>
                <w:sz w:val="24"/>
              </w:rPr>
              <w:t>・中小事業者向けに、エコドライブによるコスト削減効果を、パンフレット等により情報提供が</w:t>
            </w:r>
            <w:r w:rsidR="003B2C30" w:rsidRPr="001B7004">
              <w:rPr>
                <w:rFonts w:ascii="ＭＳ 明朝" w:eastAsia="ＭＳ 明朝" w:hAnsi="ＭＳ 明朝" w:hint="eastAsia"/>
                <w:sz w:val="24"/>
              </w:rPr>
              <w:t>でき</w:t>
            </w:r>
            <w:r w:rsidRPr="001B7004">
              <w:rPr>
                <w:rFonts w:ascii="ＭＳ 明朝" w:eastAsia="ＭＳ 明朝" w:hAnsi="ＭＳ 明朝" w:hint="eastAsia"/>
                <w:sz w:val="24"/>
              </w:rPr>
              <w:t>ないか。</w:t>
            </w:r>
          </w:p>
        </w:tc>
        <w:tc>
          <w:tcPr>
            <w:tcW w:w="5670" w:type="dxa"/>
          </w:tcPr>
          <w:p w:rsidR="00D560C8" w:rsidRPr="001B7004" w:rsidRDefault="00D560C8" w:rsidP="00DC46CD">
            <w:pPr>
              <w:autoSpaceDE w:val="0"/>
              <w:autoSpaceDN w:val="0"/>
              <w:adjustRightInd w:val="0"/>
              <w:spacing w:line="280" w:lineRule="exact"/>
              <w:ind w:left="226" w:hangingChars="100" w:hanging="226"/>
              <w:jc w:val="left"/>
              <w:rPr>
                <w:rFonts w:ascii="ＭＳ 明朝" w:eastAsia="ＭＳ 明朝" w:hAnsi="ＭＳ 明朝" w:cs="MSPGothic"/>
                <w:kern w:val="0"/>
                <w:sz w:val="24"/>
              </w:rPr>
            </w:pPr>
            <w:r w:rsidRPr="001B7004">
              <w:rPr>
                <w:rFonts w:ascii="ＭＳ 明朝" w:eastAsia="ＭＳ 明朝" w:hAnsi="ＭＳ 明朝" w:cs="MSPGothic" w:hint="eastAsia"/>
                <w:kern w:val="0"/>
                <w:sz w:val="24"/>
              </w:rPr>
              <w:t>・</w:t>
            </w:r>
            <w:r w:rsidR="00DC46CD" w:rsidRPr="001B7004">
              <w:rPr>
                <w:rFonts w:ascii="ＭＳ 明朝" w:eastAsia="ＭＳ 明朝" w:hAnsi="ＭＳ 明朝" w:cs="MSPGothic" w:hint="eastAsia"/>
                <w:kern w:val="0"/>
                <w:sz w:val="24"/>
              </w:rPr>
              <w:t>各種団体と連携した講習会等を通じて、エコドライブによるコスト削減内容を記載したパンフレットを配布するなど、事業者向けに情報提供を推進する。</w:t>
            </w:r>
          </w:p>
        </w:tc>
      </w:tr>
      <w:tr w:rsidR="00D560C8" w:rsidRPr="007214AD" w:rsidTr="00627DAA">
        <w:trPr>
          <w:trHeight w:val="4444"/>
        </w:trPr>
        <w:tc>
          <w:tcPr>
            <w:tcW w:w="2518" w:type="dxa"/>
            <w:vAlign w:val="center"/>
          </w:tcPr>
          <w:p w:rsidR="00D560C8" w:rsidRPr="00A64216" w:rsidRDefault="00D560C8" w:rsidP="00D560C8">
            <w:pPr>
              <w:spacing w:line="300" w:lineRule="exact"/>
              <w:jc w:val="center"/>
              <w:rPr>
                <w:rFonts w:ascii="ＭＳ 明朝" w:eastAsia="ＭＳ 明朝" w:hAnsi="ＭＳ 明朝"/>
                <w:sz w:val="24"/>
                <w:szCs w:val="24"/>
              </w:rPr>
            </w:pPr>
            <w:r w:rsidRPr="00A64216">
              <w:rPr>
                <w:rFonts w:ascii="ＭＳ 明朝" w:eastAsia="ＭＳ 明朝" w:hAnsi="ＭＳ 明朝" w:hint="eastAsia"/>
                <w:sz w:val="24"/>
                <w:szCs w:val="24"/>
              </w:rPr>
              <w:t>家庭・業務における</w:t>
            </w:r>
          </w:p>
          <w:p w:rsidR="00D560C8" w:rsidRPr="00A64216" w:rsidRDefault="00D560C8" w:rsidP="00D560C8">
            <w:pPr>
              <w:spacing w:line="300" w:lineRule="exact"/>
              <w:jc w:val="center"/>
              <w:rPr>
                <w:rFonts w:ascii="ＭＳ 明朝" w:eastAsia="ＭＳ 明朝" w:hAnsi="ＭＳ 明朝"/>
                <w:sz w:val="24"/>
                <w:szCs w:val="24"/>
              </w:rPr>
            </w:pPr>
            <w:r w:rsidRPr="00A64216">
              <w:rPr>
                <w:rFonts w:ascii="ＭＳ 明朝" w:eastAsia="ＭＳ 明朝" w:hAnsi="ＭＳ 明朝" w:hint="eastAsia"/>
                <w:sz w:val="24"/>
                <w:szCs w:val="24"/>
              </w:rPr>
              <w:t>省エネルギーの促進</w:t>
            </w:r>
          </w:p>
        </w:tc>
        <w:tc>
          <w:tcPr>
            <w:tcW w:w="5954" w:type="dxa"/>
          </w:tcPr>
          <w:p w:rsidR="004B2DCF" w:rsidRPr="001B7004" w:rsidRDefault="004B2DCF" w:rsidP="00627DAA">
            <w:pPr>
              <w:spacing w:line="280" w:lineRule="exact"/>
              <w:ind w:left="226" w:hangingChars="100" w:hanging="226"/>
              <w:rPr>
                <w:rFonts w:ascii="ＭＳ 明朝" w:eastAsia="ＭＳ 明朝" w:hAnsi="ＭＳ 明朝"/>
                <w:sz w:val="24"/>
              </w:rPr>
            </w:pPr>
            <w:r w:rsidRPr="001B7004">
              <w:rPr>
                <w:rFonts w:ascii="ＭＳ 明朝" w:eastAsia="ＭＳ 明朝" w:hAnsi="ＭＳ 明朝" w:hint="eastAsia"/>
                <w:sz w:val="24"/>
              </w:rPr>
              <w:t>・エネルギーの見える化について、検針票に過去２年間のCO</w:t>
            </w:r>
            <w:r w:rsidRPr="001B7004">
              <w:rPr>
                <w:rFonts w:ascii="ＭＳ 明朝" w:eastAsia="ＭＳ 明朝" w:hAnsi="ＭＳ 明朝" w:hint="eastAsia"/>
                <w:sz w:val="24"/>
                <w:vertAlign w:val="subscript"/>
              </w:rPr>
              <w:t>2</w:t>
            </w:r>
            <w:r w:rsidRPr="001B7004">
              <w:rPr>
                <w:rFonts w:ascii="ＭＳ 明朝" w:eastAsia="ＭＳ 明朝" w:hAnsi="ＭＳ 明朝" w:hint="eastAsia"/>
                <w:sz w:val="24"/>
              </w:rPr>
              <w:t>排出量のグラフを表示する等して、府民全員が自主的に行動しなくても認識できる仕組みを作れないか。</w:t>
            </w:r>
          </w:p>
          <w:p w:rsidR="00D560C8" w:rsidRPr="001B7004" w:rsidRDefault="00D560C8" w:rsidP="00627DAA">
            <w:pPr>
              <w:spacing w:line="280" w:lineRule="exact"/>
              <w:ind w:left="226" w:hangingChars="100" w:hanging="226"/>
              <w:rPr>
                <w:rFonts w:ascii="ＭＳ 明朝" w:eastAsia="ＭＳ 明朝" w:hAnsi="ＭＳ 明朝"/>
                <w:sz w:val="24"/>
              </w:rPr>
            </w:pPr>
            <w:r w:rsidRPr="001B7004">
              <w:rPr>
                <w:rFonts w:ascii="ＭＳ 明朝" w:eastAsia="ＭＳ 明朝" w:hAnsi="ＭＳ 明朝" w:hint="eastAsia"/>
                <w:sz w:val="24"/>
              </w:rPr>
              <w:t>・見える化の仕組み作りを目指し</w:t>
            </w:r>
            <w:r w:rsidR="007D4839" w:rsidRPr="001B7004">
              <w:rPr>
                <w:rFonts w:ascii="ＭＳ 明朝" w:eastAsia="ＭＳ 明朝" w:hAnsi="ＭＳ 明朝" w:hint="eastAsia"/>
                <w:sz w:val="24"/>
              </w:rPr>
              <w:t>て、</w:t>
            </w:r>
            <w:r w:rsidRPr="001B7004">
              <w:rPr>
                <w:rFonts w:ascii="ＭＳ 明朝" w:eastAsia="ＭＳ 明朝" w:hAnsi="ＭＳ 明朝" w:hint="eastAsia"/>
                <w:sz w:val="24"/>
              </w:rPr>
              <w:t>ガス・電力会社と情報交換してほしい。</w:t>
            </w:r>
          </w:p>
          <w:p w:rsidR="00D560C8" w:rsidRPr="001B7004" w:rsidRDefault="00D560C8" w:rsidP="00627DAA">
            <w:pPr>
              <w:spacing w:line="280" w:lineRule="exact"/>
              <w:ind w:left="226" w:hangingChars="100" w:hanging="226"/>
              <w:rPr>
                <w:rFonts w:ascii="ＭＳ 明朝" w:eastAsia="ＭＳ 明朝" w:hAnsi="ＭＳ 明朝"/>
                <w:sz w:val="24"/>
              </w:rPr>
            </w:pPr>
            <w:r w:rsidRPr="001B7004">
              <w:rPr>
                <w:rFonts w:ascii="ＭＳ 明朝" w:eastAsia="ＭＳ 明朝" w:hAnsi="ＭＳ 明朝" w:hint="eastAsia"/>
                <w:sz w:val="24"/>
              </w:rPr>
              <w:t>・</w:t>
            </w:r>
            <w:r w:rsidR="004F7F5B" w:rsidRPr="001B7004">
              <w:rPr>
                <w:rFonts w:ascii="ＭＳ 明朝" w:eastAsia="ＭＳ 明朝" w:hAnsi="ＭＳ 明朝" w:hint="eastAsia"/>
                <w:sz w:val="24"/>
              </w:rPr>
              <w:t>おおさかスマートエネルギー協議会で、トータルで省エネが進むような社会づくりの進め方や</w:t>
            </w:r>
            <w:r w:rsidRPr="001B7004">
              <w:rPr>
                <w:rFonts w:ascii="ＭＳ 明朝" w:eastAsia="ＭＳ 明朝" w:hAnsi="ＭＳ 明朝" w:hint="eastAsia"/>
                <w:sz w:val="24"/>
              </w:rPr>
              <w:t>、より良いエネルギーの見える化手法についても議論ができないか。</w:t>
            </w:r>
          </w:p>
          <w:p w:rsidR="00D560C8" w:rsidRPr="001B7004" w:rsidRDefault="00D560C8" w:rsidP="00627DAA">
            <w:pPr>
              <w:spacing w:line="280" w:lineRule="exact"/>
              <w:ind w:left="226" w:hangingChars="100" w:hanging="226"/>
              <w:rPr>
                <w:rFonts w:ascii="ＭＳ 明朝" w:eastAsia="ＭＳ 明朝" w:hAnsi="ＭＳ 明朝"/>
                <w:sz w:val="24"/>
              </w:rPr>
            </w:pPr>
            <w:r w:rsidRPr="001B7004">
              <w:rPr>
                <w:rFonts w:ascii="ＭＳ 明朝" w:eastAsia="ＭＳ 明朝" w:hAnsi="ＭＳ 明朝" w:hint="eastAsia"/>
                <w:sz w:val="24"/>
              </w:rPr>
              <w:t>・省エネ住宅、省エネ家電、エコ給湯器の推進施策においては、工務店、電気店や業界の対応が大きく関ってくることから、これら関係者を省エネ等の専門家として、講習会などで認定する仕組みを作ってはどうか。</w:t>
            </w:r>
          </w:p>
          <w:p w:rsidR="00530304" w:rsidRPr="001B7004" w:rsidRDefault="00D560C8" w:rsidP="00627DAA">
            <w:pPr>
              <w:spacing w:line="280" w:lineRule="exact"/>
              <w:ind w:left="226" w:hangingChars="100" w:hanging="226"/>
              <w:rPr>
                <w:rFonts w:ascii="ＭＳ 明朝" w:eastAsia="ＭＳ 明朝" w:hAnsi="ＭＳ 明朝"/>
                <w:sz w:val="24"/>
              </w:rPr>
            </w:pPr>
            <w:r w:rsidRPr="001B7004">
              <w:rPr>
                <w:rFonts w:ascii="ＭＳ 明朝" w:eastAsia="ＭＳ 明朝" w:hAnsi="ＭＳ 明朝" w:hint="eastAsia"/>
                <w:sz w:val="24"/>
              </w:rPr>
              <w:t>・家電店に省エネ商品とその他製品の売れ行きを集計してもらい、事務費用として認定した事業者に補助するといったことはできないか。</w:t>
            </w:r>
          </w:p>
        </w:tc>
        <w:tc>
          <w:tcPr>
            <w:tcW w:w="5670" w:type="dxa"/>
          </w:tcPr>
          <w:p w:rsidR="00D560C8" w:rsidRPr="001B7004" w:rsidRDefault="00CD5688" w:rsidP="00627DAA">
            <w:pPr>
              <w:autoSpaceDE w:val="0"/>
              <w:autoSpaceDN w:val="0"/>
              <w:adjustRightInd w:val="0"/>
              <w:spacing w:line="280" w:lineRule="exact"/>
              <w:ind w:left="226" w:hangingChars="100" w:hanging="226"/>
              <w:jc w:val="left"/>
              <w:rPr>
                <w:rFonts w:ascii="ＭＳ 明朝" w:eastAsia="ＭＳ 明朝" w:hAnsi="ＭＳ 明朝" w:cs="MSPGothic"/>
                <w:kern w:val="0"/>
                <w:sz w:val="24"/>
              </w:rPr>
            </w:pPr>
            <w:r w:rsidRPr="001B7004">
              <w:rPr>
                <w:rFonts w:ascii="ＭＳ 明朝" w:eastAsia="ＭＳ 明朝" w:hAnsi="ＭＳ 明朝" w:cs="MSPGothic" w:hint="eastAsia"/>
                <w:kern w:val="0"/>
                <w:sz w:val="24"/>
              </w:rPr>
              <w:t>・府民、民間事業者、市町村、エネルギー供給事業者</w:t>
            </w:r>
            <w:r w:rsidR="00D560C8" w:rsidRPr="001B7004">
              <w:rPr>
                <w:rFonts w:ascii="ＭＳ 明朝" w:eastAsia="ＭＳ 明朝" w:hAnsi="ＭＳ 明朝" w:cs="MSPGothic" w:hint="eastAsia"/>
                <w:kern w:val="0"/>
                <w:sz w:val="24"/>
              </w:rPr>
              <w:t>で構成されたおおさかスマートエネルギー協議会</w:t>
            </w:r>
            <w:r w:rsidR="00557A79" w:rsidRPr="001B7004">
              <w:rPr>
                <w:rFonts w:ascii="ＭＳ 明朝" w:eastAsia="ＭＳ 明朝" w:hAnsi="ＭＳ 明朝" w:cs="MSPGothic" w:hint="eastAsia"/>
                <w:kern w:val="0"/>
                <w:sz w:val="24"/>
              </w:rPr>
              <w:t>等を</w:t>
            </w:r>
            <w:r w:rsidR="00D444B1" w:rsidRPr="001B7004">
              <w:rPr>
                <w:rFonts w:ascii="ＭＳ 明朝" w:eastAsia="ＭＳ 明朝" w:hAnsi="ＭＳ 明朝" w:cs="MSPGothic" w:hint="eastAsia"/>
                <w:kern w:val="0"/>
                <w:sz w:val="24"/>
              </w:rPr>
              <w:t>活用すること</w:t>
            </w:r>
            <w:r w:rsidR="00D560C8" w:rsidRPr="001B7004">
              <w:rPr>
                <w:rFonts w:ascii="ＭＳ 明朝" w:eastAsia="ＭＳ 明朝" w:hAnsi="ＭＳ 明朝" w:cs="MSPGothic" w:hint="eastAsia"/>
                <w:kern w:val="0"/>
                <w:sz w:val="24"/>
              </w:rPr>
              <w:t>で、省エネルギー対策等のエネルギーに関する情報を共有し、「見える化」等</w:t>
            </w:r>
            <w:r w:rsidR="003B2C30" w:rsidRPr="001B7004">
              <w:rPr>
                <w:rFonts w:ascii="ＭＳ 明朝" w:eastAsia="ＭＳ 明朝" w:hAnsi="ＭＳ 明朝" w:cs="MSPGothic" w:hint="eastAsia"/>
                <w:kern w:val="0"/>
                <w:sz w:val="24"/>
              </w:rPr>
              <w:t>省エネルギ</w:t>
            </w:r>
            <w:bookmarkStart w:id="0" w:name="_GoBack"/>
            <w:bookmarkEnd w:id="0"/>
            <w:r w:rsidR="003B2C30" w:rsidRPr="001B7004">
              <w:rPr>
                <w:rFonts w:ascii="ＭＳ 明朝" w:eastAsia="ＭＳ 明朝" w:hAnsi="ＭＳ 明朝" w:cs="MSPGothic" w:hint="eastAsia"/>
                <w:kern w:val="0"/>
                <w:sz w:val="24"/>
              </w:rPr>
              <w:t>ー</w:t>
            </w:r>
            <w:r w:rsidR="00D560C8" w:rsidRPr="001B7004">
              <w:rPr>
                <w:rFonts w:ascii="ＭＳ 明朝" w:eastAsia="ＭＳ 明朝" w:hAnsi="ＭＳ 明朝" w:cs="MSPGothic" w:hint="eastAsia"/>
                <w:kern w:val="0"/>
                <w:sz w:val="24"/>
              </w:rPr>
              <w:t>に係る課題、支援策等を協議・検討し</w:t>
            </w:r>
            <w:r w:rsidR="00896D52" w:rsidRPr="001B7004">
              <w:rPr>
                <w:rFonts w:ascii="ＭＳ 明朝" w:eastAsia="ＭＳ 明朝" w:hAnsi="ＭＳ 明朝" w:cs="MSPGothic" w:hint="eastAsia"/>
                <w:kern w:val="0"/>
                <w:sz w:val="24"/>
              </w:rPr>
              <w:t>ていく</w:t>
            </w:r>
            <w:r w:rsidR="00D560C8" w:rsidRPr="001B7004">
              <w:rPr>
                <w:rFonts w:ascii="ＭＳ 明朝" w:eastAsia="ＭＳ 明朝" w:hAnsi="ＭＳ 明朝" w:cs="MSPGothic" w:hint="eastAsia"/>
                <w:kern w:val="0"/>
                <w:sz w:val="24"/>
              </w:rPr>
              <w:t>。</w:t>
            </w:r>
          </w:p>
        </w:tc>
      </w:tr>
      <w:tr w:rsidR="00A44225" w:rsidRPr="007214AD" w:rsidTr="000049DD">
        <w:trPr>
          <w:trHeight w:val="783"/>
        </w:trPr>
        <w:tc>
          <w:tcPr>
            <w:tcW w:w="2518" w:type="dxa"/>
            <w:vAlign w:val="center"/>
          </w:tcPr>
          <w:p w:rsidR="00A44225" w:rsidRDefault="00A44225" w:rsidP="00D560C8">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地球温暖化に対する</w:t>
            </w:r>
          </w:p>
          <w:p w:rsidR="00A44225" w:rsidRPr="00A64216" w:rsidRDefault="00A44225" w:rsidP="00D560C8">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適応策の推進</w:t>
            </w:r>
          </w:p>
        </w:tc>
        <w:tc>
          <w:tcPr>
            <w:tcW w:w="5954" w:type="dxa"/>
          </w:tcPr>
          <w:p w:rsidR="00A44225" w:rsidRPr="00715554" w:rsidRDefault="00A44225" w:rsidP="000049DD">
            <w:pPr>
              <w:spacing w:line="360" w:lineRule="exact"/>
              <w:rPr>
                <w:sz w:val="24"/>
              </w:rPr>
            </w:pPr>
            <w:r w:rsidRPr="00715554">
              <w:rPr>
                <w:rFonts w:hint="eastAsia"/>
                <w:sz w:val="24"/>
              </w:rPr>
              <w:t>・集中豪雨などの影響についてチェックすべきである。</w:t>
            </w:r>
          </w:p>
        </w:tc>
        <w:tc>
          <w:tcPr>
            <w:tcW w:w="5670" w:type="dxa"/>
          </w:tcPr>
          <w:p w:rsidR="00A44225" w:rsidRPr="00715554" w:rsidRDefault="00A44225" w:rsidP="00627DAA">
            <w:pPr>
              <w:spacing w:line="340" w:lineRule="exact"/>
              <w:ind w:left="226" w:hangingChars="100" w:hanging="226"/>
              <w:rPr>
                <w:sz w:val="24"/>
                <w:szCs w:val="24"/>
              </w:rPr>
            </w:pPr>
            <w:r w:rsidRPr="00715554">
              <w:rPr>
                <w:rFonts w:hint="eastAsia"/>
                <w:sz w:val="24"/>
                <w:szCs w:val="24"/>
              </w:rPr>
              <w:t>・集中豪雨等の地球温暖化が及ぼす影響については、国や研究機関等とも連携し、適切に把握していく。</w:t>
            </w:r>
          </w:p>
        </w:tc>
      </w:tr>
    </w:tbl>
    <w:p w:rsidR="002814C8" w:rsidRPr="00530304" w:rsidRDefault="002814C8" w:rsidP="000049DD">
      <w:pPr>
        <w:spacing w:line="60" w:lineRule="exact"/>
      </w:pPr>
    </w:p>
    <w:sectPr w:rsidR="002814C8" w:rsidRPr="00530304" w:rsidSect="00627DAA">
      <w:headerReference w:type="default" r:id="rId9"/>
      <w:footerReference w:type="default" r:id="rId10"/>
      <w:pgSz w:w="16838" w:h="11906" w:orient="landscape" w:code="9"/>
      <w:pgMar w:top="567" w:right="1247" w:bottom="426" w:left="1247" w:header="851" w:footer="199" w:gutter="0"/>
      <w:pgNumType w:start="1"/>
      <w:cols w:space="425"/>
      <w:docGrid w:type="linesAndChars" w:linePitch="294" w:charSpace="-2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1F" w:rsidRDefault="0009501F" w:rsidP="00906B68">
      <w:r>
        <w:separator/>
      </w:r>
    </w:p>
  </w:endnote>
  <w:endnote w:type="continuationSeparator" w:id="0">
    <w:p w:rsidR="0009501F" w:rsidRDefault="0009501F" w:rsidP="009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26747"/>
      <w:docPartObj>
        <w:docPartGallery w:val="Page Numbers (Bottom of Page)"/>
        <w:docPartUnique/>
      </w:docPartObj>
    </w:sdtPr>
    <w:sdtEndPr/>
    <w:sdtContent>
      <w:p w:rsidR="00954CA3" w:rsidRDefault="00954CA3">
        <w:pPr>
          <w:pStyle w:val="a6"/>
          <w:jc w:val="center"/>
        </w:pPr>
        <w:r>
          <w:fldChar w:fldCharType="begin"/>
        </w:r>
        <w:r>
          <w:instrText>PAGE   \* MERGEFORMAT</w:instrText>
        </w:r>
        <w:r>
          <w:fldChar w:fldCharType="separate"/>
        </w:r>
        <w:r w:rsidR="000049DD" w:rsidRPr="000049DD">
          <w:rPr>
            <w:noProof/>
            <w:lang w:val="ja-JP"/>
          </w:rPr>
          <w:t>1</w:t>
        </w:r>
        <w:r>
          <w:fldChar w:fldCharType="end"/>
        </w:r>
      </w:p>
    </w:sdtContent>
  </w:sdt>
  <w:p w:rsidR="00954CA3" w:rsidRDefault="00954C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1F" w:rsidRDefault="0009501F" w:rsidP="00906B68">
      <w:r>
        <w:separator/>
      </w:r>
    </w:p>
  </w:footnote>
  <w:footnote w:type="continuationSeparator" w:id="0">
    <w:p w:rsidR="0009501F" w:rsidRDefault="0009501F" w:rsidP="0090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A3" w:rsidRDefault="00954CA3" w:rsidP="004A134C">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8C"/>
    <w:multiLevelType w:val="hybridMultilevel"/>
    <w:tmpl w:val="71A89882"/>
    <w:lvl w:ilvl="0" w:tplc="E74CE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473A87"/>
    <w:multiLevelType w:val="hybridMultilevel"/>
    <w:tmpl w:val="3B5A3FAE"/>
    <w:lvl w:ilvl="0" w:tplc="5BD2FFAE">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
    <w:nsid w:val="14AF397E"/>
    <w:multiLevelType w:val="hybridMultilevel"/>
    <w:tmpl w:val="1F30DCBC"/>
    <w:lvl w:ilvl="0" w:tplc="49B8A84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
    <w:nsid w:val="1C2B5648"/>
    <w:multiLevelType w:val="hybridMultilevel"/>
    <w:tmpl w:val="E1785F3C"/>
    <w:lvl w:ilvl="0" w:tplc="14C6412E">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4">
    <w:nsid w:val="1F5409F4"/>
    <w:multiLevelType w:val="hybridMultilevel"/>
    <w:tmpl w:val="A066E64C"/>
    <w:lvl w:ilvl="0" w:tplc="FBE66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210D5E"/>
    <w:multiLevelType w:val="hybridMultilevel"/>
    <w:tmpl w:val="1616C516"/>
    <w:lvl w:ilvl="0" w:tplc="9314E6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6B7898"/>
    <w:multiLevelType w:val="hybridMultilevel"/>
    <w:tmpl w:val="EB8C1800"/>
    <w:lvl w:ilvl="0" w:tplc="7A10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445F53"/>
    <w:multiLevelType w:val="hybridMultilevel"/>
    <w:tmpl w:val="6D2EF3A8"/>
    <w:lvl w:ilvl="0" w:tplc="610800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705A48"/>
    <w:multiLevelType w:val="hybridMultilevel"/>
    <w:tmpl w:val="5768B1E4"/>
    <w:lvl w:ilvl="0" w:tplc="9D5670F2">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9">
    <w:nsid w:val="441B71B3"/>
    <w:multiLevelType w:val="hybridMultilevel"/>
    <w:tmpl w:val="058E8D4C"/>
    <w:lvl w:ilvl="0" w:tplc="971237AA">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0">
    <w:nsid w:val="44495593"/>
    <w:multiLevelType w:val="hybridMultilevel"/>
    <w:tmpl w:val="DDE2D70E"/>
    <w:lvl w:ilvl="0" w:tplc="ABFC6772">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1">
    <w:nsid w:val="467C56E1"/>
    <w:multiLevelType w:val="hybridMultilevel"/>
    <w:tmpl w:val="FB08F7B4"/>
    <w:lvl w:ilvl="0" w:tplc="C9EE4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6741E1"/>
    <w:multiLevelType w:val="hybridMultilevel"/>
    <w:tmpl w:val="130C3718"/>
    <w:lvl w:ilvl="0" w:tplc="312CE4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54870387"/>
    <w:multiLevelType w:val="hybridMultilevel"/>
    <w:tmpl w:val="560A232A"/>
    <w:lvl w:ilvl="0" w:tplc="597AF7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56275D19"/>
    <w:multiLevelType w:val="hybridMultilevel"/>
    <w:tmpl w:val="BF406E40"/>
    <w:lvl w:ilvl="0" w:tplc="ABF2E1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DF142F6"/>
    <w:multiLevelType w:val="hybridMultilevel"/>
    <w:tmpl w:val="043E33D0"/>
    <w:lvl w:ilvl="0" w:tplc="DAF48000">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6">
    <w:nsid w:val="62E52561"/>
    <w:multiLevelType w:val="hybridMultilevel"/>
    <w:tmpl w:val="75584602"/>
    <w:lvl w:ilvl="0" w:tplc="AF6AF8F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7">
    <w:nsid w:val="63267FDC"/>
    <w:multiLevelType w:val="hybridMultilevel"/>
    <w:tmpl w:val="0CCE9B9E"/>
    <w:lvl w:ilvl="0" w:tplc="945AA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66AF22C5"/>
    <w:multiLevelType w:val="hybridMultilevel"/>
    <w:tmpl w:val="1B1A3DC0"/>
    <w:lvl w:ilvl="0" w:tplc="DEEEC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30500B"/>
    <w:multiLevelType w:val="hybridMultilevel"/>
    <w:tmpl w:val="59489328"/>
    <w:lvl w:ilvl="0" w:tplc="72B86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17524A"/>
    <w:multiLevelType w:val="hybridMultilevel"/>
    <w:tmpl w:val="03CABBCA"/>
    <w:lvl w:ilvl="0" w:tplc="D3E48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082611"/>
    <w:multiLevelType w:val="hybridMultilevel"/>
    <w:tmpl w:val="D2242D90"/>
    <w:lvl w:ilvl="0" w:tplc="6B5C0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B2F0B4B"/>
    <w:multiLevelType w:val="hybridMultilevel"/>
    <w:tmpl w:val="3C1661F4"/>
    <w:lvl w:ilvl="0" w:tplc="465EEA4E">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num w:numId="1">
    <w:abstractNumId w:val="16"/>
  </w:num>
  <w:num w:numId="2">
    <w:abstractNumId w:val="21"/>
  </w:num>
  <w:num w:numId="3">
    <w:abstractNumId w:val="0"/>
  </w:num>
  <w:num w:numId="4">
    <w:abstractNumId w:val="20"/>
  </w:num>
  <w:num w:numId="5">
    <w:abstractNumId w:val="11"/>
  </w:num>
  <w:num w:numId="6">
    <w:abstractNumId w:val="12"/>
  </w:num>
  <w:num w:numId="7">
    <w:abstractNumId w:val="2"/>
  </w:num>
  <w:num w:numId="8">
    <w:abstractNumId w:val="9"/>
  </w:num>
  <w:num w:numId="9">
    <w:abstractNumId w:val="4"/>
  </w:num>
  <w:num w:numId="10">
    <w:abstractNumId w:val="17"/>
  </w:num>
  <w:num w:numId="11">
    <w:abstractNumId w:val="13"/>
  </w:num>
  <w:num w:numId="12">
    <w:abstractNumId w:val="6"/>
  </w:num>
  <w:num w:numId="13">
    <w:abstractNumId w:val="22"/>
  </w:num>
  <w:num w:numId="14">
    <w:abstractNumId w:val="3"/>
  </w:num>
  <w:num w:numId="15">
    <w:abstractNumId w:val="10"/>
  </w:num>
  <w:num w:numId="16">
    <w:abstractNumId w:val="8"/>
  </w:num>
  <w:num w:numId="17">
    <w:abstractNumId w:val="18"/>
  </w:num>
  <w:num w:numId="18">
    <w:abstractNumId w:val="1"/>
  </w:num>
  <w:num w:numId="19">
    <w:abstractNumId w:val="15"/>
  </w:num>
  <w:num w:numId="20">
    <w:abstractNumId w:val="7"/>
  </w:num>
  <w:num w:numId="21">
    <w:abstractNumId w:val="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98"/>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C8"/>
    <w:rsid w:val="000049DD"/>
    <w:rsid w:val="00010B75"/>
    <w:rsid w:val="00010E75"/>
    <w:rsid w:val="0004363F"/>
    <w:rsid w:val="00062E77"/>
    <w:rsid w:val="00070584"/>
    <w:rsid w:val="00070CCC"/>
    <w:rsid w:val="0007222E"/>
    <w:rsid w:val="00074DF3"/>
    <w:rsid w:val="0009501F"/>
    <w:rsid w:val="000A1A74"/>
    <w:rsid w:val="000B09AE"/>
    <w:rsid w:val="000B296E"/>
    <w:rsid w:val="000C034A"/>
    <w:rsid w:val="000D23DD"/>
    <w:rsid w:val="000D3AFC"/>
    <w:rsid w:val="000D4B18"/>
    <w:rsid w:val="000E1688"/>
    <w:rsid w:val="000F3031"/>
    <w:rsid w:val="000F523A"/>
    <w:rsid w:val="001003FA"/>
    <w:rsid w:val="0010063B"/>
    <w:rsid w:val="00125A95"/>
    <w:rsid w:val="00144507"/>
    <w:rsid w:val="00145357"/>
    <w:rsid w:val="0015339F"/>
    <w:rsid w:val="001538A1"/>
    <w:rsid w:val="00171429"/>
    <w:rsid w:val="00171E09"/>
    <w:rsid w:val="001745FD"/>
    <w:rsid w:val="00176C4E"/>
    <w:rsid w:val="00186B47"/>
    <w:rsid w:val="001A08DC"/>
    <w:rsid w:val="001A6180"/>
    <w:rsid w:val="001B1E25"/>
    <w:rsid w:val="001B25C3"/>
    <w:rsid w:val="001B5E8A"/>
    <w:rsid w:val="001B7004"/>
    <w:rsid w:val="001C4505"/>
    <w:rsid w:val="001E0918"/>
    <w:rsid w:val="001E0BB1"/>
    <w:rsid w:val="001E5150"/>
    <w:rsid w:val="001F4FAD"/>
    <w:rsid w:val="001F6C3C"/>
    <w:rsid w:val="0020085F"/>
    <w:rsid w:val="00210238"/>
    <w:rsid w:val="00211E9B"/>
    <w:rsid w:val="002162B0"/>
    <w:rsid w:val="00217632"/>
    <w:rsid w:val="002209C5"/>
    <w:rsid w:val="00231252"/>
    <w:rsid w:val="0024282F"/>
    <w:rsid w:val="00243972"/>
    <w:rsid w:val="00266648"/>
    <w:rsid w:val="0027044B"/>
    <w:rsid w:val="002814C8"/>
    <w:rsid w:val="00282796"/>
    <w:rsid w:val="002A5D65"/>
    <w:rsid w:val="002B19C0"/>
    <w:rsid w:val="002B4962"/>
    <w:rsid w:val="002B705C"/>
    <w:rsid w:val="002C5101"/>
    <w:rsid w:val="002E5311"/>
    <w:rsid w:val="002E62B8"/>
    <w:rsid w:val="002F5071"/>
    <w:rsid w:val="002F7BF7"/>
    <w:rsid w:val="002F7E44"/>
    <w:rsid w:val="0031050E"/>
    <w:rsid w:val="0031793E"/>
    <w:rsid w:val="00321358"/>
    <w:rsid w:val="00321ACF"/>
    <w:rsid w:val="003264F9"/>
    <w:rsid w:val="003327FB"/>
    <w:rsid w:val="0034120D"/>
    <w:rsid w:val="00342A99"/>
    <w:rsid w:val="0035478C"/>
    <w:rsid w:val="00361444"/>
    <w:rsid w:val="00371317"/>
    <w:rsid w:val="00383067"/>
    <w:rsid w:val="00385675"/>
    <w:rsid w:val="00387AF2"/>
    <w:rsid w:val="003914B0"/>
    <w:rsid w:val="003A4256"/>
    <w:rsid w:val="003A481F"/>
    <w:rsid w:val="003A7745"/>
    <w:rsid w:val="003B2C30"/>
    <w:rsid w:val="003B6BC3"/>
    <w:rsid w:val="003D4D9F"/>
    <w:rsid w:val="003D64FC"/>
    <w:rsid w:val="003D767E"/>
    <w:rsid w:val="003F3AF5"/>
    <w:rsid w:val="004030FE"/>
    <w:rsid w:val="00406E04"/>
    <w:rsid w:val="0041385D"/>
    <w:rsid w:val="00414A50"/>
    <w:rsid w:val="00423BFA"/>
    <w:rsid w:val="00426D87"/>
    <w:rsid w:val="00436420"/>
    <w:rsid w:val="00436489"/>
    <w:rsid w:val="00444B53"/>
    <w:rsid w:val="00471AC1"/>
    <w:rsid w:val="004773C2"/>
    <w:rsid w:val="00477DED"/>
    <w:rsid w:val="00483095"/>
    <w:rsid w:val="004A134C"/>
    <w:rsid w:val="004B2DCF"/>
    <w:rsid w:val="004B7C11"/>
    <w:rsid w:val="004E0CBC"/>
    <w:rsid w:val="004F7F5B"/>
    <w:rsid w:val="00502B45"/>
    <w:rsid w:val="00513D94"/>
    <w:rsid w:val="005215E6"/>
    <w:rsid w:val="0052294E"/>
    <w:rsid w:val="00530304"/>
    <w:rsid w:val="00550345"/>
    <w:rsid w:val="00554187"/>
    <w:rsid w:val="00554EE1"/>
    <w:rsid w:val="00557A79"/>
    <w:rsid w:val="00557FD5"/>
    <w:rsid w:val="005752B9"/>
    <w:rsid w:val="005769FF"/>
    <w:rsid w:val="005867B6"/>
    <w:rsid w:val="005A09E7"/>
    <w:rsid w:val="005A258F"/>
    <w:rsid w:val="005A7340"/>
    <w:rsid w:val="005C3A5A"/>
    <w:rsid w:val="005C6654"/>
    <w:rsid w:val="005C779E"/>
    <w:rsid w:val="005D4D4C"/>
    <w:rsid w:val="005F2A03"/>
    <w:rsid w:val="005F3631"/>
    <w:rsid w:val="005F4893"/>
    <w:rsid w:val="006078F8"/>
    <w:rsid w:val="006206A3"/>
    <w:rsid w:val="00623A5F"/>
    <w:rsid w:val="00627DAA"/>
    <w:rsid w:val="006340D7"/>
    <w:rsid w:val="00634625"/>
    <w:rsid w:val="00642A58"/>
    <w:rsid w:val="006468AC"/>
    <w:rsid w:val="006802B2"/>
    <w:rsid w:val="006A2C84"/>
    <w:rsid w:val="006A5B9A"/>
    <w:rsid w:val="006A7AD4"/>
    <w:rsid w:val="006C398B"/>
    <w:rsid w:val="006C3E8E"/>
    <w:rsid w:val="006D065A"/>
    <w:rsid w:val="006D24A6"/>
    <w:rsid w:val="006D3DBA"/>
    <w:rsid w:val="006D7EF5"/>
    <w:rsid w:val="006E6205"/>
    <w:rsid w:val="006F4FCA"/>
    <w:rsid w:val="00701ADB"/>
    <w:rsid w:val="007070DE"/>
    <w:rsid w:val="007079A8"/>
    <w:rsid w:val="00712F1C"/>
    <w:rsid w:val="007132A1"/>
    <w:rsid w:val="007214AD"/>
    <w:rsid w:val="00722602"/>
    <w:rsid w:val="007261F6"/>
    <w:rsid w:val="00730801"/>
    <w:rsid w:val="00734BBE"/>
    <w:rsid w:val="00742493"/>
    <w:rsid w:val="007608A8"/>
    <w:rsid w:val="007608CC"/>
    <w:rsid w:val="0076479F"/>
    <w:rsid w:val="00773877"/>
    <w:rsid w:val="00783EC9"/>
    <w:rsid w:val="007A7A3F"/>
    <w:rsid w:val="007B63EA"/>
    <w:rsid w:val="007C5AF7"/>
    <w:rsid w:val="007C7214"/>
    <w:rsid w:val="007D0E8D"/>
    <w:rsid w:val="007D4839"/>
    <w:rsid w:val="007F5E62"/>
    <w:rsid w:val="007F69D8"/>
    <w:rsid w:val="008176E0"/>
    <w:rsid w:val="00821AD0"/>
    <w:rsid w:val="00822FB8"/>
    <w:rsid w:val="00825D8A"/>
    <w:rsid w:val="00832514"/>
    <w:rsid w:val="00847DA3"/>
    <w:rsid w:val="00850CB7"/>
    <w:rsid w:val="00864236"/>
    <w:rsid w:val="00866F25"/>
    <w:rsid w:val="008733CB"/>
    <w:rsid w:val="00876F99"/>
    <w:rsid w:val="008808CC"/>
    <w:rsid w:val="00892365"/>
    <w:rsid w:val="00894CE7"/>
    <w:rsid w:val="00896D52"/>
    <w:rsid w:val="00897353"/>
    <w:rsid w:val="008B4E2F"/>
    <w:rsid w:val="008C2CA1"/>
    <w:rsid w:val="008C3869"/>
    <w:rsid w:val="008C75A3"/>
    <w:rsid w:val="008C7E53"/>
    <w:rsid w:val="008D17B1"/>
    <w:rsid w:val="008D2AEC"/>
    <w:rsid w:val="008D5CF0"/>
    <w:rsid w:val="008E26F1"/>
    <w:rsid w:val="008F5630"/>
    <w:rsid w:val="00903225"/>
    <w:rsid w:val="00906B68"/>
    <w:rsid w:val="00920AF7"/>
    <w:rsid w:val="00922508"/>
    <w:rsid w:val="00922F7C"/>
    <w:rsid w:val="009246F1"/>
    <w:rsid w:val="00924ED6"/>
    <w:rsid w:val="00941266"/>
    <w:rsid w:val="00941D10"/>
    <w:rsid w:val="00943085"/>
    <w:rsid w:val="00946EC8"/>
    <w:rsid w:val="00954CA3"/>
    <w:rsid w:val="0096082F"/>
    <w:rsid w:val="00960FA9"/>
    <w:rsid w:val="009801E9"/>
    <w:rsid w:val="009868A9"/>
    <w:rsid w:val="00995164"/>
    <w:rsid w:val="00995C3C"/>
    <w:rsid w:val="009B12D9"/>
    <w:rsid w:val="009B2B58"/>
    <w:rsid w:val="009B6E2C"/>
    <w:rsid w:val="009C1672"/>
    <w:rsid w:val="009D08CC"/>
    <w:rsid w:val="009D751A"/>
    <w:rsid w:val="009E0835"/>
    <w:rsid w:val="009F7E1E"/>
    <w:rsid w:val="00A021B1"/>
    <w:rsid w:val="00A112A9"/>
    <w:rsid w:val="00A1320D"/>
    <w:rsid w:val="00A23EA5"/>
    <w:rsid w:val="00A24A54"/>
    <w:rsid w:val="00A30517"/>
    <w:rsid w:val="00A372F7"/>
    <w:rsid w:val="00A44062"/>
    <w:rsid w:val="00A44225"/>
    <w:rsid w:val="00A51EBC"/>
    <w:rsid w:val="00A57BDE"/>
    <w:rsid w:val="00A62624"/>
    <w:rsid w:val="00A6377E"/>
    <w:rsid w:val="00A64216"/>
    <w:rsid w:val="00A665E2"/>
    <w:rsid w:val="00A732B5"/>
    <w:rsid w:val="00A77D08"/>
    <w:rsid w:val="00A817CE"/>
    <w:rsid w:val="00A93E90"/>
    <w:rsid w:val="00A958C9"/>
    <w:rsid w:val="00A965D6"/>
    <w:rsid w:val="00AA56A9"/>
    <w:rsid w:val="00AA5D75"/>
    <w:rsid w:val="00AC0635"/>
    <w:rsid w:val="00AC5242"/>
    <w:rsid w:val="00AD61BB"/>
    <w:rsid w:val="00AD6478"/>
    <w:rsid w:val="00AD77F8"/>
    <w:rsid w:val="00AE290B"/>
    <w:rsid w:val="00AE4C61"/>
    <w:rsid w:val="00AE5CEF"/>
    <w:rsid w:val="00B10EB3"/>
    <w:rsid w:val="00B17600"/>
    <w:rsid w:val="00B435BE"/>
    <w:rsid w:val="00B4393C"/>
    <w:rsid w:val="00B44B60"/>
    <w:rsid w:val="00B51137"/>
    <w:rsid w:val="00B576FB"/>
    <w:rsid w:val="00B67329"/>
    <w:rsid w:val="00B80571"/>
    <w:rsid w:val="00B8233C"/>
    <w:rsid w:val="00B84C40"/>
    <w:rsid w:val="00B9314C"/>
    <w:rsid w:val="00BA709F"/>
    <w:rsid w:val="00BB3E38"/>
    <w:rsid w:val="00BB3FB9"/>
    <w:rsid w:val="00BD011A"/>
    <w:rsid w:val="00BE61DF"/>
    <w:rsid w:val="00BF129B"/>
    <w:rsid w:val="00BF68FD"/>
    <w:rsid w:val="00C06969"/>
    <w:rsid w:val="00C23466"/>
    <w:rsid w:val="00C23495"/>
    <w:rsid w:val="00C32506"/>
    <w:rsid w:val="00C361F2"/>
    <w:rsid w:val="00C67772"/>
    <w:rsid w:val="00C910BB"/>
    <w:rsid w:val="00C946A4"/>
    <w:rsid w:val="00CA1137"/>
    <w:rsid w:val="00CA15E2"/>
    <w:rsid w:val="00CA55B0"/>
    <w:rsid w:val="00CB12BA"/>
    <w:rsid w:val="00CB167E"/>
    <w:rsid w:val="00CB1772"/>
    <w:rsid w:val="00CB75CF"/>
    <w:rsid w:val="00CD5688"/>
    <w:rsid w:val="00CE47FA"/>
    <w:rsid w:val="00CF6D31"/>
    <w:rsid w:val="00D00A55"/>
    <w:rsid w:val="00D03E83"/>
    <w:rsid w:val="00D14D3F"/>
    <w:rsid w:val="00D23296"/>
    <w:rsid w:val="00D403CF"/>
    <w:rsid w:val="00D4330D"/>
    <w:rsid w:val="00D444B1"/>
    <w:rsid w:val="00D50EDD"/>
    <w:rsid w:val="00D560C8"/>
    <w:rsid w:val="00D72D4F"/>
    <w:rsid w:val="00D76F4F"/>
    <w:rsid w:val="00D77717"/>
    <w:rsid w:val="00D825A5"/>
    <w:rsid w:val="00D95CAB"/>
    <w:rsid w:val="00DA1136"/>
    <w:rsid w:val="00DA6B3D"/>
    <w:rsid w:val="00DB7B33"/>
    <w:rsid w:val="00DC46CD"/>
    <w:rsid w:val="00DE3255"/>
    <w:rsid w:val="00DF257F"/>
    <w:rsid w:val="00E01646"/>
    <w:rsid w:val="00E020B9"/>
    <w:rsid w:val="00E57142"/>
    <w:rsid w:val="00E81594"/>
    <w:rsid w:val="00E91D5C"/>
    <w:rsid w:val="00E962D9"/>
    <w:rsid w:val="00E964FE"/>
    <w:rsid w:val="00EB1424"/>
    <w:rsid w:val="00EB1C34"/>
    <w:rsid w:val="00EB5214"/>
    <w:rsid w:val="00EC4832"/>
    <w:rsid w:val="00EC5AB1"/>
    <w:rsid w:val="00EC7234"/>
    <w:rsid w:val="00ED1FA3"/>
    <w:rsid w:val="00ED2FD9"/>
    <w:rsid w:val="00EE374D"/>
    <w:rsid w:val="00EE7EEB"/>
    <w:rsid w:val="00F03353"/>
    <w:rsid w:val="00F1626C"/>
    <w:rsid w:val="00F207E2"/>
    <w:rsid w:val="00F26E3F"/>
    <w:rsid w:val="00F27FC0"/>
    <w:rsid w:val="00F41B60"/>
    <w:rsid w:val="00F518C4"/>
    <w:rsid w:val="00F531D0"/>
    <w:rsid w:val="00F60197"/>
    <w:rsid w:val="00F6157C"/>
    <w:rsid w:val="00F77D91"/>
    <w:rsid w:val="00F86B99"/>
    <w:rsid w:val="00F95B78"/>
    <w:rsid w:val="00F96A99"/>
    <w:rsid w:val="00FA5E74"/>
    <w:rsid w:val="00FB0D6E"/>
    <w:rsid w:val="00FB3B41"/>
    <w:rsid w:val="00FB59CC"/>
    <w:rsid w:val="00FB5E02"/>
    <w:rsid w:val="00FC57DD"/>
    <w:rsid w:val="00FC67F4"/>
    <w:rsid w:val="00FD460E"/>
    <w:rsid w:val="00FD7C8F"/>
    <w:rsid w:val="00FE1DD8"/>
    <w:rsid w:val="00FF0DC4"/>
    <w:rsid w:val="00FF3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6B68"/>
    <w:pPr>
      <w:tabs>
        <w:tab w:val="center" w:pos="4252"/>
        <w:tab w:val="right" w:pos="8504"/>
      </w:tabs>
      <w:snapToGrid w:val="0"/>
    </w:pPr>
  </w:style>
  <w:style w:type="character" w:customStyle="1" w:styleId="a5">
    <w:name w:val="ヘッダー (文字)"/>
    <w:basedOn w:val="a0"/>
    <w:link w:val="a4"/>
    <w:uiPriority w:val="99"/>
    <w:rsid w:val="00906B68"/>
  </w:style>
  <w:style w:type="paragraph" w:styleId="a6">
    <w:name w:val="footer"/>
    <w:basedOn w:val="a"/>
    <w:link w:val="a7"/>
    <w:uiPriority w:val="99"/>
    <w:unhideWhenUsed/>
    <w:rsid w:val="00906B68"/>
    <w:pPr>
      <w:tabs>
        <w:tab w:val="center" w:pos="4252"/>
        <w:tab w:val="right" w:pos="8504"/>
      </w:tabs>
      <w:snapToGrid w:val="0"/>
    </w:pPr>
  </w:style>
  <w:style w:type="character" w:customStyle="1" w:styleId="a7">
    <w:name w:val="フッター (文字)"/>
    <w:basedOn w:val="a0"/>
    <w:link w:val="a6"/>
    <w:uiPriority w:val="99"/>
    <w:rsid w:val="00906B68"/>
  </w:style>
  <w:style w:type="paragraph" w:styleId="a8">
    <w:name w:val="List Paragraph"/>
    <w:basedOn w:val="a"/>
    <w:uiPriority w:val="34"/>
    <w:qFormat/>
    <w:rsid w:val="009D751A"/>
    <w:pPr>
      <w:ind w:leftChars="400" w:left="840"/>
    </w:pPr>
  </w:style>
  <w:style w:type="paragraph" w:styleId="a9">
    <w:name w:val="Balloon Text"/>
    <w:basedOn w:val="a"/>
    <w:link w:val="aa"/>
    <w:uiPriority w:val="99"/>
    <w:semiHidden/>
    <w:unhideWhenUsed/>
    <w:rsid w:val="00D82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25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6B68"/>
    <w:pPr>
      <w:tabs>
        <w:tab w:val="center" w:pos="4252"/>
        <w:tab w:val="right" w:pos="8504"/>
      </w:tabs>
      <w:snapToGrid w:val="0"/>
    </w:pPr>
  </w:style>
  <w:style w:type="character" w:customStyle="1" w:styleId="a5">
    <w:name w:val="ヘッダー (文字)"/>
    <w:basedOn w:val="a0"/>
    <w:link w:val="a4"/>
    <w:uiPriority w:val="99"/>
    <w:rsid w:val="00906B68"/>
  </w:style>
  <w:style w:type="paragraph" w:styleId="a6">
    <w:name w:val="footer"/>
    <w:basedOn w:val="a"/>
    <w:link w:val="a7"/>
    <w:uiPriority w:val="99"/>
    <w:unhideWhenUsed/>
    <w:rsid w:val="00906B68"/>
    <w:pPr>
      <w:tabs>
        <w:tab w:val="center" w:pos="4252"/>
        <w:tab w:val="right" w:pos="8504"/>
      </w:tabs>
      <w:snapToGrid w:val="0"/>
    </w:pPr>
  </w:style>
  <w:style w:type="character" w:customStyle="1" w:styleId="a7">
    <w:name w:val="フッター (文字)"/>
    <w:basedOn w:val="a0"/>
    <w:link w:val="a6"/>
    <w:uiPriority w:val="99"/>
    <w:rsid w:val="00906B68"/>
  </w:style>
  <w:style w:type="paragraph" w:styleId="a8">
    <w:name w:val="List Paragraph"/>
    <w:basedOn w:val="a"/>
    <w:uiPriority w:val="34"/>
    <w:qFormat/>
    <w:rsid w:val="009D751A"/>
    <w:pPr>
      <w:ind w:leftChars="400" w:left="840"/>
    </w:pPr>
  </w:style>
  <w:style w:type="paragraph" w:styleId="a9">
    <w:name w:val="Balloon Text"/>
    <w:basedOn w:val="a"/>
    <w:link w:val="aa"/>
    <w:uiPriority w:val="99"/>
    <w:semiHidden/>
    <w:unhideWhenUsed/>
    <w:rsid w:val="00D82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2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078">
      <w:bodyDiv w:val="1"/>
      <w:marLeft w:val="0"/>
      <w:marRight w:val="0"/>
      <w:marTop w:val="0"/>
      <w:marBottom w:val="0"/>
      <w:divBdr>
        <w:top w:val="none" w:sz="0" w:space="0" w:color="auto"/>
        <w:left w:val="none" w:sz="0" w:space="0" w:color="auto"/>
        <w:bottom w:val="none" w:sz="0" w:space="0" w:color="auto"/>
        <w:right w:val="none" w:sz="0" w:space="0" w:color="auto"/>
      </w:divBdr>
    </w:div>
    <w:div w:id="780807707">
      <w:bodyDiv w:val="1"/>
      <w:marLeft w:val="0"/>
      <w:marRight w:val="0"/>
      <w:marTop w:val="0"/>
      <w:marBottom w:val="0"/>
      <w:divBdr>
        <w:top w:val="none" w:sz="0" w:space="0" w:color="auto"/>
        <w:left w:val="none" w:sz="0" w:space="0" w:color="auto"/>
        <w:bottom w:val="none" w:sz="0" w:space="0" w:color="auto"/>
        <w:right w:val="none" w:sz="0" w:space="0" w:color="auto"/>
      </w:divBdr>
      <w:divsChild>
        <w:div w:id="2102217541">
          <w:marLeft w:val="0"/>
          <w:marRight w:val="0"/>
          <w:marTop w:val="45"/>
          <w:marBottom w:val="0"/>
          <w:divBdr>
            <w:top w:val="none" w:sz="0" w:space="0" w:color="auto"/>
            <w:left w:val="none" w:sz="0" w:space="0" w:color="auto"/>
            <w:bottom w:val="none" w:sz="0" w:space="0" w:color="auto"/>
            <w:right w:val="none" w:sz="0" w:space="0" w:color="auto"/>
          </w:divBdr>
        </w:div>
      </w:divsChild>
    </w:div>
    <w:div w:id="820733491">
      <w:bodyDiv w:val="1"/>
      <w:marLeft w:val="0"/>
      <w:marRight w:val="0"/>
      <w:marTop w:val="0"/>
      <w:marBottom w:val="0"/>
      <w:divBdr>
        <w:top w:val="none" w:sz="0" w:space="0" w:color="auto"/>
        <w:left w:val="none" w:sz="0" w:space="0" w:color="auto"/>
        <w:bottom w:val="none" w:sz="0" w:space="0" w:color="auto"/>
        <w:right w:val="none" w:sz="0" w:space="0" w:color="auto"/>
      </w:divBdr>
    </w:div>
    <w:div w:id="1047337934">
      <w:bodyDiv w:val="1"/>
      <w:marLeft w:val="0"/>
      <w:marRight w:val="0"/>
      <w:marTop w:val="45"/>
      <w:marBottom w:val="45"/>
      <w:divBdr>
        <w:top w:val="none" w:sz="0" w:space="0" w:color="auto"/>
        <w:left w:val="none" w:sz="0" w:space="0" w:color="auto"/>
        <w:bottom w:val="none" w:sz="0" w:space="0" w:color="auto"/>
        <w:right w:val="none" w:sz="0" w:space="0" w:color="auto"/>
      </w:divBdr>
      <w:divsChild>
        <w:div w:id="1031489312">
          <w:marLeft w:val="0"/>
          <w:marRight w:val="0"/>
          <w:marTop w:val="0"/>
          <w:marBottom w:val="0"/>
          <w:divBdr>
            <w:top w:val="none" w:sz="0" w:space="0" w:color="auto"/>
            <w:left w:val="none" w:sz="0" w:space="0" w:color="auto"/>
            <w:bottom w:val="none" w:sz="0" w:space="0" w:color="auto"/>
            <w:right w:val="none" w:sz="0" w:space="0" w:color="auto"/>
          </w:divBdr>
          <w:divsChild>
            <w:div w:id="1704398991">
              <w:marLeft w:val="0"/>
              <w:marRight w:val="0"/>
              <w:marTop w:val="0"/>
              <w:marBottom w:val="0"/>
              <w:divBdr>
                <w:top w:val="none" w:sz="0" w:space="0" w:color="auto"/>
                <w:left w:val="none" w:sz="0" w:space="0" w:color="auto"/>
                <w:bottom w:val="none" w:sz="0" w:space="0" w:color="auto"/>
                <w:right w:val="none" w:sz="0" w:space="0" w:color="auto"/>
              </w:divBdr>
              <w:divsChild>
                <w:div w:id="421462549">
                  <w:marLeft w:val="0"/>
                  <w:marRight w:val="0"/>
                  <w:marTop w:val="0"/>
                  <w:marBottom w:val="0"/>
                  <w:divBdr>
                    <w:top w:val="none" w:sz="0" w:space="0" w:color="auto"/>
                    <w:left w:val="none" w:sz="0" w:space="0" w:color="auto"/>
                    <w:bottom w:val="none" w:sz="0" w:space="0" w:color="auto"/>
                    <w:right w:val="none" w:sz="0" w:space="0" w:color="auto"/>
                  </w:divBdr>
                  <w:divsChild>
                    <w:div w:id="887112913">
                      <w:marLeft w:val="0"/>
                      <w:marRight w:val="0"/>
                      <w:marTop w:val="330"/>
                      <w:marBottom w:val="0"/>
                      <w:divBdr>
                        <w:top w:val="none" w:sz="0" w:space="0" w:color="auto"/>
                        <w:left w:val="none" w:sz="0" w:space="0" w:color="auto"/>
                        <w:bottom w:val="none" w:sz="0" w:space="0" w:color="auto"/>
                        <w:right w:val="none" w:sz="0" w:space="0" w:color="auto"/>
                      </w:divBdr>
                      <w:divsChild>
                        <w:div w:id="1186946539">
                          <w:marLeft w:val="2640"/>
                          <w:marRight w:val="3960"/>
                          <w:marTop w:val="0"/>
                          <w:marBottom w:val="0"/>
                          <w:divBdr>
                            <w:top w:val="none" w:sz="0" w:space="0" w:color="auto"/>
                            <w:left w:val="none" w:sz="0" w:space="0" w:color="auto"/>
                            <w:bottom w:val="none" w:sz="0" w:space="0" w:color="auto"/>
                            <w:right w:val="none" w:sz="0" w:space="0" w:color="auto"/>
                          </w:divBdr>
                          <w:divsChild>
                            <w:div w:id="1624579519">
                              <w:marLeft w:val="0"/>
                              <w:marRight w:val="0"/>
                              <w:marTop w:val="0"/>
                              <w:marBottom w:val="0"/>
                              <w:divBdr>
                                <w:top w:val="none" w:sz="0" w:space="0" w:color="auto"/>
                                <w:left w:val="none" w:sz="0" w:space="0" w:color="auto"/>
                                <w:bottom w:val="none" w:sz="0" w:space="0" w:color="auto"/>
                                <w:right w:val="none" w:sz="0" w:space="0" w:color="auto"/>
                              </w:divBdr>
                              <w:divsChild>
                                <w:div w:id="1514806386">
                                  <w:marLeft w:val="0"/>
                                  <w:marRight w:val="0"/>
                                  <w:marTop w:val="0"/>
                                  <w:marBottom w:val="0"/>
                                  <w:divBdr>
                                    <w:top w:val="none" w:sz="0" w:space="0" w:color="auto"/>
                                    <w:left w:val="none" w:sz="0" w:space="0" w:color="auto"/>
                                    <w:bottom w:val="none" w:sz="0" w:space="0" w:color="auto"/>
                                    <w:right w:val="none" w:sz="0" w:space="0" w:color="auto"/>
                                  </w:divBdr>
                                  <w:divsChild>
                                    <w:div w:id="1580166237">
                                      <w:marLeft w:val="0"/>
                                      <w:marRight w:val="0"/>
                                      <w:marTop w:val="0"/>
                                      <w:marBottom w:val="0"/>
                                      <w:divBdr>
                                        <w:top w:val="none" w:sz="0" w:space="0" w:color="auto"/>
                                        <w:left w:val="none" w:sz="0" w:space="0" w:color="auto"/>
                                        <w:bottom w:val="none" w:sz="0" w:space="0" w:color="auto"/>
                                        <w:right w:val="none" w:sz="0" w:space="0" w:color="auto"/>
                                      </w:divBdr>
                                      <w:divsChild>
                                        <w:div w:id="17934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422538">
      <w:bodyDiv w:val="1"/>
      <w:marLeft w:val="0"/>
      <w:marRight w:val="0"/>
      <w:marTop w:val="0"/>
      <w:marBottom w:val="0"/>
      <w:divBdr>
        <w:top w:val="none" w:sz="0" w:space="0" w:color="auto"/>
        <w:left w:val="none" w:sz="0" w:space="0" w:color="auto"/>
        <w:bottom w:val="none" w:sz="0" w:space="0" w:color="auto"/>
        <w:right w:val="none" w:sz="0" w:space="0" w:color="auto"/>
      </w:divBdr>
    </w:div>
    <w:div w:id="1488788703">
      <w:bodyDiv w:val="1"/>
      <w:marLeft w:val="0"/>
      <w:marRight w:val="0"/>
      <w:marTop w:val="0"/>
      <w:marBottom w:val="0"/>
      <w:divBdr>
        <w:top w:val="none" w:sz="0" w:space="0" w:color="auto"/>
        <w:left w:val="none" w:sz="0" w:space="0" w:color="auto"/>
        <w:bottom w:val="none" w:sz="0" w:space="0" w:color="auto"/>
        <w:right w:val="none" w:sz="0" w:space="0" w:color="auto"/>
      </w:divBdr>
      <w:divsChild>
        <w:div w:id="1093818807">
          <w:marLeft w:val="0"/>
          <w:marRight w:val="0"/>
          <w:marTop w:val="45"/>
          <w:marBottom w:val="0"/>
          <w:divBdr>
            <w:top w:val="none" w:sz="0" w:space="0" w:color="auto"/>
            <w:left w:val="none" w:sz="0" w:space="0" w:color="auto"/>
            <w:bottom w:val="none" w:sz="0" w:space="0" w:color="auto"/>
            <w:right w:val="none" w:sz="0" w:space="0" w:color="auto"/>
          </w:divBdr>
        </w:div>
      </w:divsChild>
    </w:div>
    <w:div w:id="1673534384">
      <w:bodyDiv w:val="1"/>
      <w:marLeft w:val="0"/>
      <w:marRight w:val="0"/>
      <w:marTop w:val="0"/>
      <w:marBottom w:val="0"/>
      <w:divBdr>
        <w:top w:val="none" w:sz="0" w:space="0" w:color="auto"/>
        <w:left w:val="none" w:sz="0" w:space="0" w:color="auto"/>
        <w:bottom w:val="none" w:sz="0" w:space="0" w:color="auto"/>
        <w:right w:val="none" w:sz="0" w:space="0" w:color="auto"/>
      </w:divBdr>
    </w:div>
    <w:div w:id="1889223896">
      <w:bodyDiv w:val="1"/>
      <w:marLeft w:val="0"/>
      <w:marRight w:val="0"/>
      <w:marTop w:val="0"/>
      <w:marBottom w:val="0"/>
      <w:divBdr>
        <w:top w:val="none" w:sz="0" w:space="0" w:color="auto"/>
        <w:left w:val="none" w:sz="0" w:space="0" w:color="auto"/>
        <w:bottom w:val="none" w:sz="0" w:space="0" w:color="auto"/>
        <w:right w:val="none" w:sz="0" w:space="0" w:color="auto"/>
      </w:divBdr>
    </w:div>
    <w:div w:id="20104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49A7-0B49-47EC-B44D-B35DB6D0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峻輔</dc:creator>
  <cp:lastModifiedBy>山田　繁</cp:lastModifiedBy>
  <cp:revision>36</cp:revision>
  <cp:lastPrinted>2014-08-27T01:53:00Z</cp:lastPrinted>
  <dcterms:created xsi:type="dcterms:W3CDTF">2014-08-25T08:11:00Z</dcterms:created>
  <dcterms:modified xsi:type="dcterms:W3CDTF">2014-09-10T01:11:00Z</dcterms:modified>
</cp:coreProperties>
</file>