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3D" w:rsidRPr="00AF09D1" w:rsidRDefault="00AF09D1" w:rsidP="00C712DD">
      <w:pPr>
        <w:jc w:val="center"/>
        <w:rPr>
          <w:rFonts w:asciiTheme="majorEastAsia" w:eastAsiaTheme="majorEastAsia" w:hAnsiTheme="majorEastAsia"/>
          <w:sz w:val="24"/>
          <w:szCs w:val="24"/>
        </w:rPr>
      </w:pPr>
      <w:r w:rsidRPr="00AF09D1">
        <w:rPr>
          <w:rFonts w:asciiTheme="majorEastAsia" w:eastAsiaTheme="majorEastAsia" w:hAnsiTheme="majorEastAsia" w:hint="eastAsia"/>
          <w:sz w:val="24"/>
          <w:szCs w:val="24"/>
        </w:rPr>
        <w:t>平成</w:t>
      </w:r>
      <w:r>
        <w:rPr>
          <w:rFonts w:asciiTheme="majorEastAsia" w:eastAsiaTheme="majorEastAsia" w:hAnsiTheme="majorEastAsia" w:hint="eastAsia"/>
          <w:sz w:val="24"/>
          <w:szCs w:val="24"/>
        </w:rPr>
        <w:t>28</w:t>
      </w:r>
      <w:r w:rsidRPr="00AF09D1">
        <w:rPr>
          <w:rFonts w:asciiTheme="majorEastAsia" w:eastAsiaTheme="majorEastAsia" w:hAnsiTheme="majorEastAsia" w:hint="eastAsia"/>
          <w:sz w:val="24"/>
          <w:szCs w:val="24"/>
        </w:rPr>
        <w:t>年度</w:t>
      </w:r>
      <w:r w:rsidR="00CA3812" w:rsidRPr="00AF09D1">
        <w:rPr>
          <w:rFonts w:asciiTheme="majorEastAsia" w:eastAsiaTheme="majorEastAsia" w:hAnsiTheme="majorEastAsia" w:hint="eastAsia"/>
          <w:sz w:val="24"/>
          <w:szCs w:val="24"/>
        </w:rPr>
        <w:t>第</w:t>
      </w:r>
      <w:r w:rsidR="00841B2D">
        <w:rPr>
          <w:rFonts w:asciiTheme="majorEastAsia" w:eastAsiaTheme="majorEastAsia" w:hAnsiTheme="majorEastAsia" w:hint="eastAsia"/>
          <w:sz w:val="24"/>
          <w:szCs w:val="24"/>
        </w:rPr>
        <w:t>４</w:t>
      </w:r>
      <w:r w:rsidR="001D2329" w:rsidRPr="00AF09D1">
        <w:rPr>
          <w:rFonts w:asciiTheme="majorEastAsia" w:eastAsiaTheme="majorEastAsia" w:hAnsiTheme="majorEastAsia" w:hint="eastAsia"/>
          <w:sz w:val="24"/>
          <w:szCs w:val="24"/>
        </w:rPr>
        <w:t>回大阪府環境審議会温暖化対策部会　議事次第</w:t>
      </w:r>
    </w:p>
    <w:p w:rsidR="006E0F3D" w:rsidRPr="00AF09D1" w:rsidRDefault="006E0F3D" w:rsidP="00C712DD">
      <w:pPr>
        <w:rPr>
          <w:rFonts w:asciiTheme="majorEastAsia" w:eastAsiaTheme="majorEastAsia" w:hAnsiTheme="majorEastAsia"/>
          <w:sz w:val="24"/>
          <w:szCs w:val="24"/>
        </w:rPr>
      </w:pPr>
    </w:p>
    <w:p w:rsidR="00A93F2A" w:rsidRPr="00C8415B" w:rsidRDefault="00AF09D1" w:rsidP="00AF09D1">
      <w:pPr>
        <w:pStyle w:val="a8"/>
        <w:wordWrap/>
        <w:spacing w:line="320" w:lineRule="exact"/>
        <w:ind w:leftChars="1300" w:left="2772"/>
        <w:rPr>
          <w:rFonts w:asciiTheme="majorEastAsia" w:eastAsiaTheme="majorEastAsia" w:hAnsiTheme="majorEastAsia"/>
          <w:sz w:val="20"/>
        </w:rPr>
      </w:pPr>
      <w:r w:rsidRPr="00C8415B">
        <w:rPr>
          <w:rFonts w:asciiTheme="majorEastAsia" w:eastAsiaTheme="majorEastAsia" w:hAnsiTheme="majorEastAsia" w:hint="eastAsia"/>
          <w:sz w:val="20"/>
        </w:rPr>
        <w:t>と　き</w:t>
      </w:r>
      <w:r w:rsidR="0007352D" w:rsidRPr="00C8415B">
        <w:rPr>
          <w:rFonts w:asciiTheme="majorEastAsia" w:eastAsiaTheme="majorEastAsia" w:hAnsiTheme="majorEastAsia" w:hint="eastAsia"/>
          <w:sz w:val="20"/>
        </w:rPr>
        <w:t>：平成</w:t>
      </w:r>
      <w:r w:rsidRPr="00C8415B">
        <w:rPr>
          <w:rFonts w:asciiTheme="majorEastAsia" w:eastAsiaTheme="majorEastAsia" w:hAnsiTheme="majorEastAsia" w:hint="eastAsia"/>
          <w:sz w:val="20"/>
        </w:rPr>
        <w:t>28</w:t>
      </w:r>
      <w:r w:rsidR="00C8415B" w:rsidRPr="00C8415B">
        <w:rPr>
          <w:rFonts w:asciiTheme="majorEastAsia" w:eastAsiaTheme="majorEastAsia" w:hAnsiTheme="majorEastAsia" w:hint="eastAsia"/>
          <w:sz w:val="20"/>
        </w:rPr>
        <w:t>年</w:t>
      </w:r>
      <w:r w:rsidR="00841B2D">
        <w:rPr>
          <w:rFonts w:asciiTheme="majorEastAsia" w:eastAsiaTheme="majorEastAsia" w:hAnsiTheme="majorEastAsia" w:hint="eastAsia"/>
          <w:sz w:val="20"/>
        </w:rPr>
        <w:t>12</w:t>
      </w:r>
      <w:r w:rsidR="002901FB" w:rsidRPr="00C8415B">
        <w:rPr>
          <w:rFonts w:asciiTheme="majorEastAsia" w:eastAsiaTheme="majorEastAsia" w:hAnsiTheme="majorEastAsia" w:hint="eastAsia"/>
          <w:sz w:val="20"/>
        </w:rPr>
        <w:t>月</w:t>
      </w:r>
      <w:r w:rsidR="00841B2D">
        <w:rPr>
          <w:rFonts w:asciiTheme="majorEastAsia" w:eastAsiaTheme="majorEastAsia" w:hAnsiTheme="majorEastAsia" w:hint="eastAsia"/>
          <w:sz w:val="20"/>
        </w:rPr>
        <w:t>3</w:t>
      </w:r>
      <w:r w:rsidR="00A93F2A" w:rsidRPr="00C8415B">
        <w:rPr>
          <w:rFonts w:asciiTheme="majorEastAsia" w:eastAsiaTheme="majorEastAsia" w:hAnsiTheme="majorEastAsia" w:hint="eastAsia"/>
          <w:sz w:val="20"/>
        </w:rPr>
        <w:t>日</w:t>
      </w:r>
      <w:r w:rsidR="005E3D3F" w:rsidRPr="00C8415B">
        <w:rPr>
          <w:rFonts w:asciiTheme="majorEastAsia" w:eastAsiaTheme="majorEastAsia" w:hAnsiTheme="majorEastAsia" w:hint="eastAsia"/>
          <w:sz w:val="20"/>
        </w:rPr>
        <w:t>（</w:t>
      </w:r>
      <w:r w:rsidR="00841B2D">
        <w:rPr>
          <w:rFonts w:asciiTheme="majorEastAsia" w:eastAsiaTheme="majorEastAsia" w:hAnsiTheme="majorEastAsia" w:hint="eastAsia"/>
          <w:sz w:val="20"/>
        </w:rPr>
        <w:t>土</w:t>
      </w:r>
      <w:r w:rsidR="00D01C89">
        <w:rPr>
          <w:rFonts w:asciiTheme="majorEastAsia" w:eastAsiaTheme="majorEastAsia" w:hAnsiTheme="majorEastAsia" w:hint="eastAsia"/>
          <w:sz w:val="20"/>
        </w:rPr>
        <w:t>）10時～正午</w:t>
      </w:r>
    </w:p>
    <w:p w:rsidR="00AF09D1" w:rsidRPr="00C8415B" w:rsidRDefault="00AF09D1" w:rsidP="00C8415B">
      <w:pPr>
        <w:pStyle w:val="a8"/>
        <w:wordWrap/>
        <w:spacing w:line="320" w:lineRule="exact"/>
        <w:ind w:leftChars="1300" w:left="2772"/>
        <w:rPr>
          <w:rFonts w:asciiTheme="majorEastAsia" w:eastAsiaTheme="majorEastAsia" w:hAnsiTheme="majorEastAsia"/>
          <w:sz w:val="20"/>
        </w:rPr>
      </w:pPr>
      <w:r w:rsidRPr="00C8415B">
        <w:rPr>
          <w:rFonts w:asciiTheme="majorEastAsia" w:eastAsiaTheme="majorEastAsia" w:hAnsiTheme="majorEastAsia" w:hint="eastAsia"/>
          <w:sz w:val="20"/>
        </w:rPr>
        <w:t>ところ</w:t>
      </w:r>
      <w:r w:rsidR="0007352D" w:rsidRPr="00C8415B">
        <w:rPr>
          <w:rFonts w:asciiTheme="majorEastAsia" w:eastAsiaTheme="majorEastAsia" w:hAnsiTheme="majorEastAsia" w:hint="eastAsia"/>
          <w:sz w:val="20"/>
        </w:rPr>
        <w:t>：</w:t>
      </w:r>
      <w:r w:rsidR="00C8415B">
        <w:rPr>
          <w:rFonts w:asciiTheme="majorEastAsia" w:eastAsiaTheme="majorEastAsia" w:hAnsiTheme="majorEastAsia" w:hint="eastAsia"/>
          <w:sz w:val="20"/>
        </w:rPr>
        <w:t>大阪府咲洲庁舎29</w:t>
      </w:r>
      <w:r w:rsidR="00C8415B" w:rsidRPr="00C8415B">
        <w:rPr>
          <w:rFonts w:asciiTheme="majorEastAsia" w:eastAsiaTheme="majorEastAsia" w:hAnsiTheme="majorEastAsia" w:hint="eastAsia"/>
          <w:sz w:val="20"/>
        </w:rPr>
        <w:t>階会議室</w:t>
      </w:r>
    </w:p>
    <w:p w:rsidR="006E0F3D" w:rsidRPr="00AF09D1" w:rsidRDefault="006E0F3D" w:rsidP="00C712DD">
      <w:pPr>
        <w:rPr>
          <w:rFonts w:asciiTheme="majorEastAsia" w:eastAsiaTheme="majorEastAsia" w:hAnsiTheme="majorEastAsia"/>
          <w:sz w:val="24"/>
          <w:szCs w:val="24"/>
        </w:rPr>
      </w:pPr>
    </w:p>
    <w:p w:rsidR="006E0F3D" w:rsidRPr="00050B48" w:rsidRDefault="006E0F3D" w:rsidP="00C712DD">
      <w:pPr>
        <w:rPr>
          <w:rFonts w:asciiTheme="majorEastAsia" w:eastAsiaTheme="majorEastAsia" w:hAnsiTheme="majorEastAsia"/>
          <w:sz w:val="24"/>
        </w:rPr>
      </w:pPr>
      <w:r w:rsidRPr="00050B48">
        <w:rPr>
          <w:rFonts w:asciiTheme="majorEastAsia" w:eastAsiaTheme="majorEastAsia" w:hAnsiTheme="majorEastAsia" w:hint="eastAsia"/>
          <w:sz w:val="24"/>
        </w:rPr>
        <w:t>１　開</w:t>
      </w:r>
      <w:r w:rsidR="00AF09D1" w:rsidRPr="00050B48">
        <w:rPr>
          <w:rFonts w:asciiTheme="majorEastAsia" w:eastAsiaTheme="majorEastAsia" w:hAnsiTheme="majorEastAsia" w:hint="eastAsia"/>
          <w:sz w:val="24"/>
        </w:rPr>
        <w:t xml:space="preserve">　</w:t>
      </w:r>
      <w:r w:rsidRPr="00050B48">
        <w:rPr>
          <w:rFonts w:asciiTheme="majorEastAsia" w:eastAsiaTheme="majorEastAsia" w:hAnsiTheme="majorEastAsia" w:hint="eastAsia"/>
          <w:sz w:val="24"/>
        </w:rPr>
        <w:t>会</w:t>
      </w:r>
    </w:p>
    <w:p w:rsidR="0032124B" w:rsidRPr="00050B48" w:rsidRDefault="0032124B" w:rsidP="00C712DD">
      <w:pPr>
        <w:rPr>
          <w:rFonts w:asciiTheme="majorEastAsia" w:eastAsiaTheme="majorEastAsia" w:hAnsiTheme="majorEastAsia"/>
          <w:sz w:val="24"/>
        </w:rPr>
      </w:pPr>
    </w:p>
    <w:p w:rsidR="00033A61" w:rsidRPr="00050B48" w:rsidRDefault="00A93F2A" w:rsidP="00050B48">
      <w:pPr>
        <w:pStyle w:val="a8"/>
        <w:ind w:left="2409" w:hangingChars="908" w:hanging="2409"/>
        <w:rPr>
          <w:rFonts w:asciiTheme="majorEastAsia" w:eastAsiaTheme="majorEastAsia" w:hAnsiTheme="majorEastAsia"/>
          <w:sz w:val="24"/>
          <w:szCs w:val="22"/>
        </w:rPr>
      </w:pPr>
      <w:r w:rsidRPr="00050B48">
        <w:rPr>
          <w:rFonts w:asciiTheme="majorEastAsia" w:eastAsiaTheme="majorEastAsia" w:hAnsiTheme="majorEastAsia" w:hint="eastAsia"/>
          <w:sz w:val="24"/>
          <w:szCs w:val="22"/>
        </w:rPr>
        <w:t>２</w:t>
      </w:r>
      <w:r w:rsidR="00AF09D1" w:rsidRPr="00050B48">
        <w:rPr>
          <w:rFonts w:asciiTheme="majorEastAsia" w:eastAsiaTheme="majorEastAsia" w:hAnsiTheme="majorEastAsia" w:hint="eastAsia"/>
          <w:sz w:val="24"/>
          <w:szCs w:val="22"/>
        </w:rPr>
        <w:t xml:space="preserve">　</w:t>
      </w:r>
      <w:r w:rsidRPr="00050B48">
        <w:rPr>
          <w:rFonts w:asciiTheme="majorEastAsia" w:eastAsiaTheme="majorEastAsia" w:hAnsiTheme="majorEastAsia" w:hint="eastAsia"/>
          <w:sz w:val="24"/>
          <w:szCs w:val="22"/>
        </w:rPr>
        <w:t>議</w:t>
      </w:r>
      <w:r w:rsidR="004A4E5C">
        <w:rPr>
          <w:rFonts w:asciiTheme="majorEastAsia" w:eastAsiaTheme="majorEastAsia" w:hAnsiTheme="majorEastAsia" w:hint="eastAsia"/>
          <w:sz w:val="24"/>
          <w:szCs w:val="22"/>
        </w:rPr>
        <w:t xml:space="preserve">　</w:t>
      </w:r>
      <w:r w:rsidR="00675E39">
        <w:rPr>
          <w:rFonts w:asciiTheme="majorEastAsia" w:eastAsiaTheme="majorEastAsia" w:hAnsiTheme="majorEastAsia" w:hint="eastAsia"/>
          <w:sz w:val="24"/>
          <w:szCs w:val="22"/>
        </w:rPr>
        <w:t>題</w:t>
      </w:r>
    </w:p>
    <w:p w:rsidR="000658C7" w:rsidRDefault="000658C7" w:rsidP="000658C7">
      <w:pPr>
        <w:spacing w:line="560" w:lineRule="exact"/>
        <w:ind w:firstLineChars="300" w:firstLine="640"/>
        <w:rPr>
          <w:rFonts w:ascii="ＭＳ ゴシック" w:eastAsia="ＭＳ ゴシック" w:hAnsi="ＭＳ ゴシック"/>
        </w:rPr>
      </w:pPr>
      <w:r>
        <w:rPr>
          <w:rFonts w:ascii="ＭＳ ゴシック" w:eastAsia="ＭＳ ゴシック" w:hAnsi="ＭＳ ゴシック" w:cs="Courier New" w:hint="eastAsia"/>
        </w:rPr>
        <w:t>（１）</w:t>
      </w:r>
      <w:r w:rsidR="00D01C89">
        <w:rPr>
          <w:rFonts w:ascii="ＭＳ ゴシック" w:eastAsia="ＭＳ ゴシック" w:hAnsi="ＭＳ ゴシック" w:hint="eastAsia"/>
          <w:sz w:val="24"/>
          <w:szCs w:val="24"/>
        </w:rPr>
        <w:t>気候変動の影響への適応について</w:t>
      </w:r>
    </w:p>
    <w:p w:rsidR="00841B2D" w:rsidRPr="000658C7" w:rsidRDefault="00841B2D" w:rsidP="000658C7">
      <w:pPr>
        <w:spacing w:line="560" w:lineRule="exact"/>
        <w:rPr>
          <w:rFonts w:ascii="ＭＳ ゴシック" w:eastAsia="ＭＳ ゴシック" w:hAnsi="ＭＳ ゴシック"/>
        </w:rPr>
      </w:pPr>
    </w:p>
    <w:p w:rsidR="007E0D4E" w:rsidRDefault="000658C7" w:rsidP="007E0D4E">
      <w:pPr>
        <w:ind w:firstLineChars="300" w:firstLine="640"/>
        <w:rPr>
          <w:rFonts w:ascii="ＭＳ ゴシック" w:eastAsia="ＭＳ ゴシック" w:hAnsi="ＭＳ ゴシック"/>
          <w:sz w:val="24"/>
        </w:rPr>
      </w:pPr>
      <w:r>
        <w:rPr>
          <w:rFonts w:ascii="ＭＳ ゴシック" w:eastAsia="ＭＳ ゴシック" w:hAnsi="ＭＳ ゴシック" w:hint="eastAsia"/>
        </w:rPr>
        <w:t>（２）</w:t>
      </w:r>
      <w:r w:rsidR="00841B2D" w:rsidRPr="00841B2D">
        <w:rPr>
          <w:rFonts w:ascii="ＭＳ ゴシック" w:eastAsia="ＭＳ ゴシック" w:hAnsi="ＭＳ ゴシック" w:hint="eastAsia"/>
          <w:sz w:val="24"/>
        </w:rPr>
        <w:t>大阪府温暖化の防止等に関する条例に基づく事業者の顕彰に</w:t>
      </w:r>
      <w:r w:rsidR="00A06A1B">
        <w:rPr>
          <w:rFonts w:ascii="ＭＳ ゴシック" w:eastAsia="ＭＳ ゴシック" w:hAnsi="ＭＳ ゴシック" w:hint="eastAsia"/>
          <w:sz w:val="24"/>
        </w:rPr>
        <w:t>かん</w:t>
      </w:r>
      <w:bookmarkStart w:id="0" w:name="_GoBack"/>
      <w:bookmarkEnd w:id="0"/>
      <w:r w:rsidR="005462CC">
        <w:rPr>
          <w:rFonts w:ascii="ＭＳ ゴシック" w:eastAsia="ＭＳ ゴシック" w:hAnsi="ＭＳ ゴシック" w:hint="eastAsia"/>
          <w:sz w:val="24"/>
        </w:rPr>
        <w:t>する</w:t>
      </w:r>
    </w:p>
    <w:p w:rsidR="00841B2D" w:rsidRPr="00841B2D" w:rsidRDefault="005462CC" w:rsidP="0019652D">
      <w:pPr>
        <w:ind w:firstLineChars="550" w:firstLine="1338"/>
        <w:rPr>
          <w:rFonts w:ascii="ＭＳ ゴシック" w:eastAsia="ＭＳ ゴシック" w:hAnsi="ＭＳ ゴシック"/>
          <w:sz w:val="24"/>
        </w:rPr>
      </w:pPr>
      <w:r>
        <w:rPr>
          <w:rFonts w:ascii="ＭＳ ゴシック" w:eastAsia="ＭＳ ゴシック" w:hAnsi="ＭＳ ゴシック" w:hint="eastAsia"/>
          <w:sz w:val="24"/>
        </w:rPr>
        <w:t>審査</w:t>
      </w:r>
      <w:r w:rsidR="007E0D4E">
        <w:rPr>
          <w:rFonts w:ascii="ＭＳ ゴシック" w:eastAsia="ＭＳ ゴシック" w:hAnsi="ＭＳ ゴシック" w:hint="eastAsia"/>
          <w:sz w:val="24"/>
        </w:rPr>
        <w:t>に</w:t>
      </w:r>
      <w:r w:rsidR="00841B2D" w:rsidRPr="00841B2D">
        <w:rPr>
          <w:rFonts w:ascii="ＭＳ ゴシック" w:eastAsia="ＭＳ ゴシック" w:hAnsi="ＭＳ ゴシック" w:hint="eastAsia"/>
          <w:sz w:val="24"/>
        </w:rPr>
        <w:t>ついて</w:t>
      </w:r>
    </w:p>
    <w:p w:rsidR="007E0D4E" w:rsidRPr="000658C7" w:rsidRDefault="007E0D4E" w:rsidP="007E0D4E">
      <w:pPr>
        <w:spacing w:line="560" w:lineRule="exact"/>
        <w:rPr>
          <w:rFonts w:ascii="ＭＳ ゴシック" w:eastAsia="ＭＳ ゴシック" w:hAnsi="ＭＳ ゴシック"/>
        </w:rPr>
      </w:pPr>
    </w:p>
    <w:p w:rsidR="007E0D4E" w:rsidRDefault="007E0D4E" w:rsidP="007E0D4E">
      <w:pPr>
        <w:ind w:firstLineChars="300" w:firstLine="640"/>
        <w:rPr>
          <w:rFonts w:ascii="ＭＳ ゴシック" w:eastAsia="ＭＳ ゴシック" w:hAnsi="ＭＳ ゴシック"/>
        </w:rPr>
      </w:pPr>
      <w:r>
        <w:rPr>
          <w:rFonts w:ascii="ＭＳ ゴシック" w:eastAsia="ＭＳ ゴシック" w:hAnsi="ＭＳ ゴシック" w:cs="Courier New" w:hint="eastAsia"/>
        </w:rPr>
        <w:t>（３）</w:t>
      </w:r>
      <w:r>
        <w:rPr>
          <w:rFonts w:ascii="ＭＳ ゴシック" w:eastAsia="ＭＳ ゴシック" w:hAnsi="ＭＳ ゴシック" w:hint="eastAsia"/>
          <w:sz w:val="24"/>
          <w:szCs w:val="24"/>
        </w:rPr>
        <w:t>その他</w:t>
      </w:r>
    </w:p>
    <w:p w:rsidR="00841B2D" w:rsidRPr="007E0D4E" w:rsidRDefault="00841B2D" w:rsidP="00B93DFD">
      <w:pPr>
        <w:pStyle w:val="a9"/>
        <w:rPr>
          <w:rFonts w:asciiTheme="majorEastAsia" w:eastAsiaTheme="majorEastAsia" w:hAnsiTheme="majorEastAsia"/>
          <w:sz w:val="24"/>
          <w:szCs w:val="22"/>
        </w:rPr>
      </w:pPr>
    </w:p>
    <w:p w:rsidR="00D87D6E" w:rsidRDefault="006E0F3D" w:rsidP="00B04DB4">
      <w:pPr>
        <w:rPr>
          <w:rFonts w:asciiTheme="majorEastAsia" w:eastAsiaTheme="majorEastAsia" w:hAnsiTheme="majorEastAsia"/>
          <w:sz w:val="24"/>
        </w:rPr>
      </w:pPr>
      <w:r w:rsidRPr="00050B48">
        <w:rPr>
          <w:rFonts w:asciiTheme="majorEastAsia" w:eastAsiaTheme="majorEastAsia" w:hAnsiTheme="majorEastAsia" w:hint="eastAsia"/>
          <w:sz w:val="24"/>
        </w:rPr>
        <w:t>３　閉</w:t>
      </w:r>
      <w:r w:rsidR="00050B48">
        <w:rPr>
          <w:rFonts w:asciiTheme="majorEastAsia" w:eastAsiaTheme="majorEastAsia" w:hAnsiTheme="majorEastAsia" w:hint="eastAsia"/>
          <w:sz w:val="24"/>
        </w:rPr>
        <w:t xml:space="preserve">　</w:t>
      </w:r>
      <w:r w:rsidRPr="00050B48">
        <w:rPr>
          <w:rFonts w:asciiTheme="majorEastAsia" w:eastAsiaTheme="majorEastAsia" w:hAnsiTheme="majorEastAsia" w:hint="eastAsia"/>
          <w:sz w:val="24"/>
        </w:rPr>
        <w:t>会</w:t>
      </w:r>
    </w:p>
    <w:p w:rsidR="00D87D6E" w:rsidRDefault="00D87D6E" w:rsidP="00B04DB4">
      <w:pPr>
        <w:rPr>
          <w:rFonts w:asciiTheme="majorEastAsia" w:eastAsiaTheme="majorEastAsia" w:hAnsiTheme="majorEastAsia"/>
          <w:sz w:val="24"/>
        </w:rPr>
      </w:pPr>
    </w:p>
    <w:p w:rsidR="00D87D6E" w:rsidRDefault="00D87D6E" w:rsidP="00B04DB4">
      <w:pPr>
        <w:rPr>
          <w:rFonts w:asciiTheme="majorEastAsia" w:eastAsiaTheme="majorEastAsia" w:hAnsiTheme="majorEastAsia"/>
          <w:sz w:val="24"/>
        </w:rPr>
      </w:pPr>
    </w:p>
    <w:p w:rsidR="00CD347C" w:rsidRPr="00B93DFD" w:rsidRDefault="00CD347C" w:rsidP="00CD347C">
      <w:pPr>
        <w:rPr>
          <w:rFonts w:asciiTheme="majorEastAsia" w:eastAsiaTheme="majorEastAsia" w:hAnsiTheme="majorEastAsia"/>
          <w:sz w:val="24"/>
          <w:szCs w:val="24"/>
        </w:rPr>
      </w:pPr>
      <w:r w:rsidRPr="00B93DFD">
        <w:rPr>
          <w:rFonts w:asciiTheme="majorEastAsia" w:eastAsiaTheme="majorEastAsia" w:hAnsiTheme="majorEastAsia" w:hint="eastAsia"/>
          <w:sz w:val="24"/>
          <w:szCs w:val="24"/>
        </w:rPr>
        <w:t>【配</w:t>
      </w:r>
      <w:r w:rsidR="00AF09D1" w:rsidRPr="00B93DFD">
        <w:rPr>
          <w:rFonts w:asciiTheme="majorEastAsia" w:eastAsiaTheme="majorEastAsia" w:hAnsiTheme="majorEastAsia" w:hint="eastAsia"/>
          <w:sz w:val="24"/>
          <w:szCs w:val="24"/>
        </w:rPr>
        <w:t>付</w:t>
      </w:r>
      <w:r w:rsidRPr="00B93DFD">
        <w:rPr>
          <w:rFonts w:asciiTheme="majorEastAsia" w:eastAsiaTheme="majorEastAsia" w:hAnsiTheme="majorEastAsia" w:hint="eastAsia"/>
          <w:sz w:val="24"/>
          <w:szCs w:val="24"/>
        </w:rPr>
        <w:t>資料一覧】</w:t>
      </w:r>
    </w:p>
    <w:p w:rsidR="0064056D" w:rsidRDefault="0064056D" w:rsidP="00B04DB4">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r w:rsidR="00AF47D2">
        <w:rPr>
          <w:rFonts w:asciiTheme="majorEastAsia" w:eastAsiaTheme="majorEastAsia" w:hAnsiTheme="majorEastAsia" w:hint="eastAsia"/>
          <w:sz w:val="24"/>
          <w:szCs w:val="24"/>
        </w:rPr>
        <w:t>１</w:t>
      </w:r>
      <w:r w:rsidR="008C4C86">
        <w:rPr>
          <w:rFonts w:asciiTheme="majorEastAsia" w:eastAsiaTheme="majorEastAsia" w:hAnsiTheme="majorEastAsia" w:hint="eastAsia"/>
          <w:sz w:val="24"/>
          <w:szCs w:val="24"/>
        </w:rPr>
        <w:t xml:space="preserve">　気候変動の影響への適応に係る国内外の動向</w:t>
      </w:r>
    </w:p>
    <w:p w:rsidR="0064056D" w:rsidRDefault="0064056D" w:rsidP="00B04DB4">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r w:rsidR="00AF47D2">
        <w:rPr>
          <w:rFonts w:asciiTheme="majorEastAsia" w:eastAsiaTheme="majorEastAsia" w:hAnsiTheme="majorEastAsia" w:hint="eastAsia"/>
          <w:sz w:val="24"/>
          <w:szCs w:val="24"/>
        </w:rPr>
        <w:t>２</w:t>
      </w:r>
      <w:r w:rsidR="008C4C86">
        <w:rPr>
          <w:rFonts w:asciiTheme="majorEastAsia" w:eastAsiaTheme="majorEastAsia" w:hAnsiTheme="majorEastAsia" w:hint="eastAsia"/>
          <w:sz w:val="24"/>
          <w:szCs w:val="24"/>
        </w:rPr>
        <w:t xml:space="preserve">　</w:t>
      </w:r>
      <w:r w:rsidR="005B1AA4">
        <w:rPr>
          <w:rFonts w:asciiTheme="majorEastAsia" w:eastAsiaTheme="majorEastAsia" w:hAnsiTheme="majorEastAsia" w:hint="eastAsia"/>
          <w:sz w:val="24"/>
          <w:szCs w:val="24"/>
        </w:rPr>
        <w:t>都道府県</w:t>
      </w:r>
      <w:r w:rsidR="009049DF">
        <w:rPr>
          <w:rFonts w:asciiTheme="majorEastAsia" w:eastAsiaTheme="majorEastAsia" w:hAnsiTheme="majorEastAsia" w:hint="eastAsia"/>
          <w:sz w:val="24"/>
          <w:szCs w:val="24"/>
        </w:rPr>
        <w:t>の</w:t>
      </w:r>
      <w:r w:rsidR="005B1AA4">
        <w:rPr>
          <w:rFonts w:asciiTheme="majorEastAsia" w:eastAsiaTheme="majorEastAsia" w:hAnsiTheme="majorEastAsia" w:hint="eastAsia"/>
          <w:sz w:val="24"/>
          <w:szCs w:val="24"/>
        </w:rPr>
        <w:t>地球温暖化対策実行</w:t>
      </w:r>
      <w:r w:rsidR="009049DF">
        <w:rPr>
          <w:rFonts w:asciiTheme="majorEastAsia" w:eastAsiaTheme="majorEastAsia" w:hAnsiTheme="majorEastAsia" w:hint="eastAsia"/>
          <w:sz w:val="24"/>
          <w:szCs w:val="24"/>
        </w:rPr>
        <w:t>計画</w:t>
      </w:r>
      <w:r w:rsidR="005B1AA4">
        <w:rPr>
          <w:rFonts w:asciiTheme="majorEastAsia" w:eastAsiaTheme="majorEastAsia" w:hAnsiTheme="majorEastAsia" w:hint="eastAsia"/>
          <w:sz w:val="24"/>
          <w:szCs w:val="24"/>
        </w:rPr>
        <w:t>等</w:t>
      </w:r>
      <w:r w:rsidR="009049DF">
        <w:rPr>
          <w:rFonts w:asciiTheme="majorEastAsia" w:eastAsiaTheme="majorEastAsia" w:hAnsiTheme="majorEastAsia" w:hint="eastAsia"/>
          <w:sz w:val="24"/>
          <w:szCs w:val="24"/>
        </w:rPr>
        <w:t>における</w:t>
      </w:r>
      <w:r w:rsidR="008C4C86">
        <w:rPr>
          <w:rFonts w:asciiTheme="majorEastAsia" w:eastAsiaTheme="majorEastAsia" w:hAnsiTheme="majorEastAsia" w:hint="eastAsia"/>
          <w:sz w:val="24"/>
          <w:szCs w:val="24"/>
        </w:rPr>
        <w:t>適応の</w:t>
      </w:r>
      <w:r w:rsidR="009049DF">
        <w:rPr>
          <w:rFonts w:asciiTheme="majorEastAsia" w:eastAsiaTheme="majorEastAsia" w:hAnsiTheme="majorEastAsia" w:hint="eastAsia"/>
          <w:sz w:val="24"/>
          <w:szCs w:val="24"/>
        </w:rPr>
        <w:t>記載</w:t>
      </w:r>
      <w:r w:rsidR="008C4C86">
        <w:rPr>
          <w:rFonts w:asciiTheme="majorEastAsia" w:eastAsiaTheme="majorEastAsia" w:hAnsiTheme="majorEastAsia" w:hint="eastAsia"/>
          <w:sz w:val="24"/>
          <w:szCs w:val="24"/>
        </w:rPr>
        <w:t>状況</w:t>
      </w:r>
    </w:p>
    <w:p w:rsidR="00EF48AC" w:rsidRPr="00EF48AC" w:rsidRDefault="008C4C86" w:rsidP="00EF48AC">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r w:rsidR="00AF47D2">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 xml:space="preserve">　</w:t>
      </w:r>
      <w:r w:rsidR="004B3660">
        <w:rPr>
          <w:rFonts w:asciiTheme="majorEastAsia" w:eastAsiaTheme="majorEastAsia" w:hAnsiTheme="majorEastAsia" w:hint="eastAsia"/>
          <w:sz w:val="24"/>
          <w:szCs w:val="24"/>
        </w:rPr>
        <w:t>大阪</w:t>
      </w:r>
      <w:r w:rsidR="00EF48AC" w:rsidRPr="00EF48AC">
        <w:rPr>
          <w:rFonts w:asciiTheme="majorEastAsia" w:eastAsiaTheme="majorEastAsia" w:hAnsiTheme="majorEastAsia" w:hint="eastAsia"/>
          <w:sz w:val="24"/>
          <w:szCs w:val="24"/>
        </w:rPr>
        <w:t>府</w:t>
      </w:r>
      <w:r w:rsidR="00EF48AC">
        <w:rPr>
          <w:rFonts w:asciiTheme="majorEastAsia" w:eastAsiaTheme="majorEastAsia" w:hAnsiTheme="majorEastAsia" w:hint="eastAsia"/>
          <w:sz w:val="24"/>
          <w:szCs w:val="24"/>
        </w:rPr>
        <w:t>域</w:t>
      </w:r>
      <w:r w:rsidR="004B3660">
        <w:rPr>
          <w:rFonts w:asciiTheme="majorEastAsia" w:eastAsiaTheme="majorEastAsia" w:hAnsiTheme="majorEastAsia" w:hint="eastAsia"/>
          <w:sz w:val="24"/>
          <w:szCs w:val="24"/>
        </w:rPr>
        <w:t>における気候変動</w:t>
      </w:r>
      <w:r w:rsidR="00EF48AC">
        <w:rPr>
          <w:rFonts w:asciiTheme="majorEastAsia" w:eastAsiaTheme="majorEastAsia" w:hAnsiTheme="majorEastAsia" w:hint="eastAsia"/>
          <w:sz w:val="24"/>
          <w:szCs w:val="24"/>
        </w:rPr>
        <w:t>の</w:t>
      </w:r>
      <w:r w:rsidR="004B3660">
        <w:rPr>
          <w:rFonts w:asciiTheme="majorEastAsia" w:eastAsiaTheme="majorEastAsia" w:hAnsiTheme="majorEastAsia" w:hint="eastAsia"/>
          <w:sz w:val="24"/>
          <w:szCs w:val="24"/>
        </w:rPr>
        <w:t>現状と予測</w:t>
      </w:r>
    </w:p>
    <w:p w:rsidR="004E45EA" w:rsidRPr="00EF48AC" w:rsidRDefault="004E45EA" w:rsidP="004E45EA">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資料１－４　気候変動への適応に係る影響・施策集（素案）</w:t>
      </w:r>
    </w:p>
    <w:p w:rsidR="00EF48AC" w:rsidRDefault="00EF48AC" w:rsidP="00EF48AC">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r w:rsidR="00AF47D2">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 xml:space="preserve">　温暖化対策</w:t>
      </w:r>
      <w:r w:rsidRPr="00EF48AC">
        <w:rPr>
          <w:rFonts w:asciiTheme="majorEastAsia" w:eastAsiaTheme="majorEastAsia" w:hAnsiTheme="majorEastAsia" w:hint="eastAsia"/>
          <w:sz w:val="24"/>
          <w:szCs w:val="24"/>
        </w:rPr>
        <w:t>部会における</w:t>
      </w:r>
      <w:r>
        <w:rPr>
          <w:rFonts w:asciiTheme="majorEastAsia" w:eastAsiaTheme="majorEastAsia" w:hAnsiTheme="majorEastAsia" w:hint="eastAsia"/>
          <w:sz w:val="24"/>
          <w:szCs w:val="24"/>
        </w:rPr>
        <w:t>検討</w:t>
      </w:r>
      <w:r w:rsidR="004449AA">
        <w:rPr>
          <w:rFonts w:asciiTheme="majorEastAsia" w:eastAsiaTheme="majorEastAsia" w:hAnsiTheme="majorEastAsia" w:hint="eastAsia"/>
          <w:sz w:val="24"/>
          <w:szCs w:val="24"/>
        </w:rPr>
        <w:t>事項</w:t>
      </w:r>
      <w:r>
        <w:rPr>
          <w:rFonts w:asciiTheme="majorEastAsia" w:eastAsiaTheme="majorEastAsia" w:hAnsiTheme="majorEastAsia" w:hint="eastAsia"/>
          <w:sz w:val="24"/>
          <w:szCs w:val="24"/>
        </w:rPr>
        <w:t>（案）</w:t>
      </w:r>
    </w:p>
    <w:p w:rsidR="0064056D" w:rsidRDefault="0064056D" w:rsidP="00B04DB4">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資料２－１　大阪府温暖化の防止等に関する条例に基づく事業者の顕彰について</w:t>
      </w:r>
    </w:p>
    <w:p w:rsidR="008C4C86" w:rsidRDefault="0064056D" w:rsidP="008C4C86">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資料２－２　審査の進め方について（案</w:t>
      </w:r>
      <w:r>
        <w:rPr>
          <w:rFonts w:asciiTheme="majorEastAsia" w:eastAsiaTheme="majorEastAsia" w:hAnsiTheme="majorEastAsia"/>
          <w:sz w:val="24"/>
          <w:szCs w:val="24"/>
        </w:rPr>
        <w:t>）</w:t>
      </w:r>
    </w:p>
    <w:p w:rsidR="008C4C86" w:rsidRDefault="0064056D" w:rsidP="008C4C86">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資料２－３　おおさかストップ温暖化賞　審査資料一式【委員限り】</w:t>
      </w:r>
    </w:p>
    <w:p w:rsidR="00AF47D2" w:rsidRDefault="00AF47D2" w:rsidP="00AF47D2">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Pr="0064056D">
        <w:rPr>
          <w:rFonts w:asciiTheme="majorEastAsia" w:eastAsiaTheme="majorEastAsia" w:hAnsiTheme="majorEastAsia" w:hint="eastAsia"/>
          <w:sz w:val="24"/>
          <w:szCs w:val="24"/>
        </w:rPr>
        <w:t>資料１</w:t>
      </w:r>
      <w:r>
        <w:rPr>
          <w:rFonts w:asciiTheme="majorEastAsia" w:eastAsiaTheme="majorEastAsia" w:hAnsiTheme="majorEastAsia" w:hint="eastAsia"/>
          <w:sz w:val="24"/>
          <w:szCs w:val="24"/>
        </w:rPr>
        <w:t>「気候変動の影響への適応について」諮問文写し</w:t>
      </w:r>
    </w:p>
    <w:p w:rsidR="00E83C7C" w:rsidRDefault="00E83C7C" w:rsidP="00AF47D2">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　気候変動の影響への適応について（国の適応計画の概要）</w:t>
      </w:r>
    </w:p>
    <w:p w:rsidR="00C71E18" w:rsidRPr="009049DF" w:rsidRDefault="0064056D" w:rsidP="009049DF">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参考資料</w:t>
      </w:r>
      <w:r w:rsidR="00E83C7C">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 xml:space="preserve">　平成28年度</w:t>
      </w:r>
      <w:r w:rsidR="00AF47D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おおさかストップ温暖化賞</w:t>
      </w:r>
      <w:r w:rsidR="00AF47D2">
        <w:rPr>
          <w:rFonts w:asciiTheme="majorEastAsia" w:eastAsiaTheme="majorEastAsia" w:hAnsiTheme="majorEastAsia" w:hint="eastAsia"/>
          <w:sz w:val="24"/>
          <w:szCs w:val="24"/>
        </w:rPr>
        <w:t xml:space="preserve"> 実施要領</w:t>
      </w:r>
    </w:p>
    <w:sectPr w:rsidR="00C71E18" w:rsidRPr="009049DF" w:rsidSect="00686AC7">
      <w:pgSz w:w="11906" w:h="16838" w:code="9"/>
      <w:pgMar w:top="1418" w:right="566" w:bottom="1418" w:left="1588" w:header="851" w:footer="992" w:gutter="0"/>
      <w:cols w:space="425"/>
      <w:docGrid w:type="linesAndChars" w:linePitch="437" w:charSpace="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74" w:rsidRDefault="00D81274" w:rsidP="001F73FF">
      <w:r>
        <w:separator/>
      </w:r>
    </w:p>
  </w:endnote>
  <w:endnote w:type="continuationSeparator" w:id="0">
    <w:p w:rsidR="00D81274" w:rsidRDefault="00D81274" w:rsidP="001F73FF">
      <w:r>
        <w:continuationSeparator/>
      </w:r>
    </w:p>
  </w:endnote>
  <w:endnote w:type="continuationNotice" w:id="1">
    <w:p w:rsidR="00D81274" w:rsidRDefault="00D8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74" w:rsidRDefault="00D81274" w:rsidP="001F73FF">
      <w:r>
        <w:separator/>
      </w:r>
    </w:p>
  </w:footnote>
  <w:footnote w:type="continuationSeparator" w:id="0">
    <w:p w:rsidR="00D81274" w:rsidRDefault="00D81274" w:rsidP="001F73FF">
      <w:r>
        <w:continuationSeparator/>
      </w:r>
    </w:p>
  </w:footnote>
  <w:footnote w:type="continuationNotice" w:id="1">
    <w:p w:rsidR="00D81274" w:rsidRDefault="00D812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F77"/>
    <w:multiLevelType w:val="hybridMultilevel"/>
    <w:tmpl w:val="352E6CF4"/>
    <w:lvl w:ilvl="0" w:tplc="AFC0E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213"/>
  <w:drawingGridVerticalSpacing w:val="437"/>
  <w:displayHorizontalDrawingGridEvery w:val="0"/>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44"/>
    <w:rsid w:val="000020F2"/>
    <w:rsid w:val="00006BA6"/>
    <w:rsid w:val="00006C74"/>
    <w:rsid w:val="00013895"/>
    <w:rsid w:val="00015FD8"/>
    <w:rsid w:val="00024B03"/>
    <w:rsid w:val="00033A61"/>
    <w:rsid w:val="00050B48"/>
    <w:rsid w:val="0006121A"/>
    <w:rsid w:val="00064E46"/>
    <w:rsid w:val="000658C7"/>
    <w:rsid w:val="0007298A"/>
    <w:rsid w:val="0007352D"/>
    <w:rsid w:val="000802B6"/>
    <w:rsid w:val="0008753E"/>
    <w:rsid w:val="000A24C3"/>
    <w:rsid w:val="000A7D73"/>
    <w:rsid w:val="000C3E29"/>
    <w:rsid w:val="000C6555"/>
    <w:rsid w:val="000E4BE8"/>
    <w:rsid w:val="0010547D"/>
    <w:rsid w:val="001125AE"/>
    <w:rsid w:val="00121178"/>
    <w:rsid w:val="001239E5"/>
    <w:rsid w:val="001246B2"/>
    <w:rsid w:val="00183EB5"/>
    <w:rsid w:val="00190D79"/>
    <w:rsid w:val="00192367"/>
    <w:rsid w:val="0019270C"/>
    <w:rsid w:val="0019462C"/>
    <w:rsid w:val="0019652D"/>
    <w:rsid w:val="001A3CF0"/>
    <w:rsid w:val="001A4E8F"/>
    <w:rsid w:val="001C515E"/>
    <w:rsid w:val="001D2329"/>
    <w:rsid w:val="001D7034"/>
    <w:rsid w:val="001F73FF"/>
    <w:rsid w:val="001F786A"/>
    <w:rsid w:val="00226C10"/>
    <w:rsid w:val="002309F5"/>
    <w:rsid w:val="00237F13"/>
    <w:rsid w:val="0026485E"/>
    <w:rsid w:val="002877BC"/>
    <w:rsid w:val="002901FB"/>
    <w:rsid w:val="002A1505"/>
    <w:rsid w:val="002A5D22"/>
    <w:rsid w:val="002B7887"/>
    <w:rsid w:val="002D06AA"/>
    <w:rsid w:val="002D4452"/>
    <w:rsid w:val="002E0F6A"/>
    <w:rsid w:val="00312394"/>
    <w:rsid w:val="0032124B"/>
    <w:rsid w:val="003234CD"/>
    <w:rsid w:val="00330AB6"/>
    <w:rsid w:val="003433FF"/>
    <w:rsid w:val="00345CB1"/>
    <w:rsid w:val="0035785E"/>
    <w:rsid w:val="0037489E"/>
    <w:rsid w:val="003C5E6C"/>
    <w:rsid w:val="003D6220"/>
    <w:rsid w:val="003E7544"/>
    <w:rsid w:val="003E7DA3"/>
    <w:rsid w:val="00402AFB"/>
    <w:rsid w:val="00434434"/>
    <w:rsid w:val="004449AA"/>
    <w:rsid w:val="004541D9"/>
    <w:rsid w:val="004551D3"/>
    <w:rsid w:val="00457E38"/>
    <w:rsid w:val="004754B4"/>
    <w:rsid w:val="004913A5"/>
    <w:rsid w:val="00497318"/>
    <w:rsid w:val="004A194C"/>
    <w:rsid w:val="004A4E5C"/>
    <w:rsid w:val="004B3660"/>
    <w:rsid w:val="004B42E3"/>
    <w:rsid w:val="004C3ECB"/>
    <w:rsid w:val="004D01AE"/>
    <w:rsid w:val="004D0202"/>
    <w:rsid w:val="004E45EA"/>
    <w:rsid w:val="00505703"/>
    <w:rsid w:val="00506B1B"/>
    <w:rsid w:val="00510620"/>
    <w:rsid w:val="0051121D"/>
    <w:rsid w:val="00511A5C"/>
    <w:rsid w:val="00526E2E"/>
    <w:rsid w:val="005462CC"/>
    <w:rsid w:val="00556A97"/>
    <w:rsid w:val="00557089"/>
    <w:rsid w:val="00557099"/>
    <w:rsid w:val="00592EE0"/>
    <w:rsid w:val="005A07BB"/>
    <w:rsid w:val="005A5EC1"/>
    <w:rsid w:val="005B1AA4"/>
    <w:rsid w:val="005C611B"/>
    <w:rsid w:val="005D10F6"/>
    <w:rsid w:val="005E0B11"/>
    <w:rsid w:val="005E3D3F"/>
    <w:rsid w:val="005E6CC6"/>
    <w:rsid w:val="005F167B"/>
    <w:rsid w:val="00601670"/>
    <w:rsid w:val="0061437F"/>
    <w:rsid w:val="0061669F"/>
    <w:rsid w:val="006253AE"/>
    <w:rsid w:val="0064056D"/>
    <w:rsid w:val="00666D22"/>
    <w:rsid w:val="00675E39"/>
    <w:rsid w:val="00686AC7"/>
    <w:rsid w:val="006B04B9"/>
    <w:rsid w:val="006D0A43"/>
    <w:rsid w:val="006D6D15"/>
    <w:rsid w:val="006E0F3D"/>
    <w:rsid w:val="006F0BE9"/>
    <w:rsid w:val="006F67AF"/>
    <w:rsid w:val="00710BAA"/>
    <w:rsid w:val="00711C27"/>
    <w:rsid w:val="00723E2F"/>
    <w:rsid w:val="00732F9E"/>
    <w:rsid w:val="0074147C"/>
    <w:rsid w:val="00774678"/>
    <w:rsid w:val="00781C99"/>
    <w:rsid w:val="00791969"/>
    <w:rsid w:val="00793564"/>
    <w:rsid w:val="00793C96"/>
    <w:rsid w:val="00795B8A"/>
    <w:rsid w:val="007A4053"/>
    <w:rsid w:val="007B6887"/>
    <w:rsid w:val="007C5265"/>
    <w:rsid w:val="007D7654"/>
    <w:rsid w:val="007E0D4E"/>
    <w:rsid w:val="007F4C90"/>
    <w:rsid w:val="0080400E"/>
    <w:rsid w:val="00805466"/>
    <w:rsid w:val="008228A4"/>
    <w:rsid w:val="008241B0"/>
    <w:rsid w:val="00832CF1"/>
    <w:rsid w:val="00841B2D"/>
    <w:rsid w:val="008443E9"/>
    <w:rsid w:val="00844D28"/>
    <w:rsid w:val="008546D6"/>
    <w:rsid w:val="0086409F"/>
    <w:rsid w:val="0088517F"/>
    <w:rsid w:val="00895598"/>
    <w:rsid w:val="008A080F"/>
    <w:rsid w:val="008B5108"/>
    <w:rsid w:val="008B7031"/>
    <w:rsid w:val="008C04C1"/>
    <w:rsid w:val="008C4C86"/>
    <w:rsid w:val="008D7E14"/>
    <w:rsid w:val="009049DF"/>
    <w:rsid w:val="0090509C"/>
    <w:rsid w:val="00922C01"/>
    <w:rsid w:val="00927141"/>
    <w:rsid w:val="00933184"/>
    <w:rsid w:val="00933C80"/>
    <w:rsid w:val="00944D49"/>
    <w:rsid w:val="009510AE"/>
    <w:rsid w:val="009518BF"/>
    <w:rsid w:val="009533FA"/>
    <w:rsid w:val="0095712C"/>
    <w:rsid w:val="00960DED"/>
    <w:rsid w:val="0097700B"/>
    <w:rsid w:val="0097790B"/>
    <w:rsid w:val="0098256E"/>
    <w:rsid w:val="00986D3B"/>
    <w:rsid w:val="009900FF"/>
    <w:rsid w:val="009932D6"/>
    <w:rsid w:val="0099733D"/>
    <w:rsid w:val="009B47F4"/>
    <w:rsid w:val="009B4CCC"/>
    <w:rsid w:val="009B58E6"/>
    <w:rsid w:val="009D7AC4"/>
    <w:rsid w:val="009E7B87"/>
    <w:rsid w:val="009F10DD"/>
    <w:rsid w:val="00A06A1B"/>
    <w:rsid w:val="00A15117"/>
    <w:rsid w:val="00A21BE5"/>
    <w:rsid w:val="00A22E53"/>
    <w:rsid w:val="00A23452"/>
    <w:rsid w:val="00A32AC5"/>
    <w:rsid w:val="00A71B0D"/>
    <w:rsid w:val="00A759DC"/>
    <w:rsid w:val="00A8401F"/>
    <w:rsid w:val="00A848F4"/>
    <w:rsid w:val="00A93F2A"/>
    <w:rsid w:val="00AA163E"/>
    <w:rsid w:val="00AA2854"/>
    <w:rsid w:val="00AC59D2"/>
    <w:rsid w:val="00AD4080"/>
    <w:rsid w:val="00AD7155"/>
    <w:rsid w:val="00AF07EE"/>
    <w:rsid w:val="00AF09D1"/>
    <w:rsid w:val="00AF47D2"/>
    <w:rsid w:val="00B04DB4"/>
    <w:rsid w:val="00B056F1"/>
    <w:rsid w:val="00B1012D"/>
    <w:rsid w:val="00B117D6"/>
    <w:rsid w:val="00B12506"/>
    <w:rsid w:val="00B16449"/>
    <w:rsid w:val="00B211B2"/>
    <w:rsid w:val="00B257A9"/>
    <w:rsid w:val="00B26F72"/>
    <w:rsid w:val="00B40DAE"/>
    <w:rsid w:val="00B45562"/>
    <w:rsid w:val="00B74AFD"/>
    <w:rsid w:val="00B83F6D"/>
    <w:rsid w:val="00B93DFD"/>
    <w:rsid w:val="00B95B67"/>
    <w:rsid w:val="00BA1A35"/>
    <w:rsid w:val="00BD2587"/>
    <w:rsid w:val="00BE3D20"/>
    <w:rsid w:val="00C12EE6"/>
    <w:rsid w:val="00C13987"/>
    <w:rsid w:val="00C344D8"/>
    <w:rsid w:val="00C44675"/>
    <w:rsid w:val="00C46CAC"/>
    <w:rsid w:val="00C56C9F"/>
    <w:rsid w:val="00C60007"/>
    <w:rsid w:val="00C61B92"/>
    <w:rsid w:val="00C7043D"/>
    <w:rsid w:val="00C712DD"/>
    <w:rsid w:val="00C71E18"/>
    <w:rsid w:val="00C8415B"/>
    <w:rsid w:val="00CA0EAA"/>
    <w:rsid w:val="00CA3812"/>
    <w:rsid w:val="00CC4241"/>
    <w:rsid w:val="00CC4E4C"/>
    <w:rsid w:val="00CD2407"/>
    <w:rsid w:val="00CD347C"/>
    <w:rsid w:val="00D01C89"/>
    <w:rsid w:val="00D055E6"/>
    <w:rsid w:val="00D17969"/>
    <w:rsid w:val="00D22812"/>
    <w:rsid w:val="00D439C1"/>
    <w:rsid w:val="00D5538B"/>
    <w:rsid w:val="00D721A0"/>
    <w:rsid w:val="00D81274"/>
    <w:rsid w:val="00D87D6E"/>
    <w:rsid w:val="00DC32ED"/>
    <w:rsid w:val="00DC5378"/>
    <w:rsid w:val="00DC5C08"/>
    <w:rsid w:val="00DD2E00"/>
    <w:rsid w:val="00DD5FD5"/>
    <w:rsid w:val="00DE7432"/>
    <w:rsid w:val="00DF1681"/>
    <w:rsid w:val="00DF6C37"/>
    <w:rsid w:val="00E01831"/>
    <w:rsid w:val="00E17040"/>
    <w:rsid w:val="00E20632"/>
    <w:rsid w:val="00E24B34"/>
    <w:rsid w:val="00E47271"/>
    <w:rsid w:val="00E71259"/>
    <w:rsid w:val="00E71B57"/>
    <w:rsid w:val="00E83C7C"/>
    <w:rsid w:val="00E85BEC"/>
    <w:rsid w:val="00E87CF7"/>
    <w:rsid w:val="00E87DA5"/>
    <w:rsid w:val="00EA6C70"/>
    <w:rsid w:val="00EB549E"/>
    <w:rsid w:val="00EC631D"/>
    <w:rsid w:val="00ED0BF2"/>
    <w:rsid w:val="00ED17A0"/>
    <w:rsid w:val="00ED1C9F"/>
    <w:rsid w:val="00ED20BB"/>
    <w:rsid w:val="00EE4379"/>
    <w:rsid w:val="00EF48AC"/>
    <w:rsid w:val="00F05272"/>
    <w:rsid w:val="00F07FC8"/>
    <w:rsid w:val="00F15F5D"/>
    <w:rsid w:val="00F227CB"/>
    <w:rsid w:val="00F278FD"/>
    <w:rsid w:val="00F37D7D"/>
    <w:rsid w:val="00F449C7"/>
    <w:rsid w:val="00F51B41"/>
    <w:rsid w:val="00F66923"/>
    <w:rsid w:val="00F81D77"/>
    <w:rsid w:val="00F90A20"/>
    <w:rsid w:val="00F9315B"/>
    <w:rsid w:val="00FA074E"/>
    <w:rsid w:val="00FC4F37"/>
    <w:rsid w:val="00FC60EA"/>
    <w:rsid w:val="00FD1A39"/>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2016-10-09T21:52:00Z</dcterms:created>
  <dcterms:modified xsi:type="dcterms:W3CDTF">2016-12-07T01:00:00Z</dcterms:modified>
</cp:coreProperties>
</file>