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17D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bookmarkStart w:id="0" w:name="_GoBack"/>
      <w:bookmarkEnd w:id="0"/>
      <w:r w:rsidRPr="00CA5A5F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14:paraId="64CF0DF7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なお、当該意見については、次の</w:t>
      </w:r>
      <w:r w:rsidR="008330DE" w:rsidRPr="00CA5A5F">
        <w:rPr>
          <w:rFonts w:ascii="ＭＳ 明朝" w:hAnsi="ＭＳ 明朝" w:hint="eastAsia"/>
        </w:rPr>
        <w:t>とおり一般の縦覧に供する。</w:t>
      </w:r>
    </w:p>
    <w:p w14:paraId="76579BA9" w14:textId="574EAAAE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　</w:t>
      </w:r>
      <w:r w:rsidR="00D46098" w:rsidRPr="00CA5A5F">
        <w:rPr>
          <w:rFonts w:ascii="ＭＳ 明朝" w:hAnsi="ＭＳ 明朝" w:hint="eastAsia"/>
        </w:rPr>
        <w:t>令和</w:t>
      </w:r>
      <w:r w:rsidR="004E0B01" w:rsidRPr="00CA5A5F">
        <w:rPr>
          <w:rFonts w:ascii="ＭＳ 明朝" w:hAnsi="ＭＳ 明朝" w:hint="eastAsia"/>
        </w:rPr>
        <w:t>３</w:t>
      </w:r>
      <w:r w:rsidR="00E37646" w:rsidRPr="00CA5A5F">
        <w:rPr>
          <w:rFonts w:ascii="ＭＳ 明朝" w:hAnsi="ＭＳ 明朝" w:hint="eastAsia"/>
        </w:rPr>
        <w:t>年</w:t>
      </w:r>
      <w:r w:rsidR="00770055">
        <w:rPr>
          <w:rFonts w:ascii="ＭＳ 明朝" w:hAnsi="ＭＳ 明朝" w:hint="eastAsia"/>
        </w:rPr>
        <w:t>11</w:t>
      </w:r>
      <w:r w:rsidR="00AB246F" w:rsidRPr="00CA5A5F">
        <w:rPr>
          <w:rFonts w:ascii="ＭＳ 明朝" w:hAnsi="ＭＳ 明朝" w:hint="eastAsia"/>
        </w:rPr>
        <w:t>月</w:t>
      </w:r>
      <w:r w:rsidR="00770055">
        <w:rPr>
          <w:rFonts w:ascii="ＭＳ 明朝" w:hAnsi="ＭＳ 明朝" w:hint="eastAsia"/>
        </w:rPr>
        <w:t>17</w:t>
      </w:r>
      <w:r w:rsidRPr="00CA5A5F">
        <w:rPr>
          <w:rFonts w:ascii="ＭＳ 明朝" w:hAnsi="ＭＳ 明朝" w:hint="eastAsia"/>
        </w:rPr>
        <w:t>日</w:t>
      </w:r>
    </w:p>
    <w:p w14:paraId="19FBA7E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大阪府知事　</w:t>
      </w:r>
      <w:r w:rsidR="00A23379" w:rsidRPr="00CA5A5F">
        <w:rPr>
          <w:rFonts w:ascii="ＭＳ 明朝" w:hAnsi="ＭＳ 明朝" w:hint="eastAsia"/>
        </w:rPr>
        <w:t>吉村</w:t>
      </w:r>
      <w:r w:rsidRPr="00CA5A5F">
        <w:rPr>
          <w:rFonts w:ascii="ＭＳ 明朝" w:hAnsi="ＭＳ 明朝" w:hint="eastAsia"/>
        </w:rPr>
        <w:t xml:space="preserve">　</w:t>
      </w:r>
      <w:r w:rsidR="00A23379" w:rsidRPr="00CA5A5F">
        <w:rPr>
          <w:rFonts w:ascii="ＭＳ 明朝" w:hAnsi="ＭＳ 明朝" w:hint="eastAsia"/>
        </w:rPr>
        <w:t>洋文</w:t>
      </w:r>
    </w:p>
    <w:p w14:paraId="6665B038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１　大規模小売店舗の所在地及び名称</w:t>
      </w:r>
    </w:p>
    <w:p w14:paraId="662649FB" w14:textId="2B5DF228" w:rsidR="00025E26" w:rsidRPr="00CA5A5F" w:rsidRDefault="002B2CB0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泉大津市我孫子175番３</w:t>
      </w:r>
      <w:r w:rsidR="00613F75">
        <w:rPr>
          <w:rFonts w:ascii="ＭＳ 明朝" w:hAnsi="ＭＳ 明朝" w:hint="eastAsia"/>
        </w:rPr>
        <w:t>ほか</w:t>
      </w:r>
    </w:p>
    <w:p w14:paraId="65F102C4" w14:textId="7352D399" w:rsidR="0037188B" w:rsidRPr="00CA5A5F" w:rsidRDefault="002B2CB0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クスリのアオキ泉大津我孫子店</w:t>
      </w:r>
    </w:p>
    <w:p w14:paraId="6A03F836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２　</w:t>
      </w:r>
      <w:r w:rsidR="006E2478" w:rsidRPr="00CA5A5F">
        <w:rPr>
          <w:rFonts w:ascii="ＭＳ 明朝" w:hAnsi="ＭＳ 明朝" w:hint="eastAsia"/>
        </w:rPr>
        <w:t>大規模小売店舗立地</w:t>
      </w:r>
      <w:r w:rsidR="00291860" w:rsidRPr="00CA5A5F">
        <w:rPr>
          <w:rFonts w:ascii="ＭＳ 明朝" w:hAnsi="ＭＳ 明朝" w:hint="eastAsia"/>
        </w:rPr>
        <w:t>法</w:t>
      </w:r>
      <w:r w:rsidRPr="00CA5A5F">
        <w:rPr>
          <w:rFonts w:ascii="ＭＳ 明朝" w:hAnsi="ＭＳ 明朝" w:hint="eastAsia"/>
        </w:rPr>
        <w:t>第５条第３項の規定による公告をした日</w:t>
      </w:r>
    </w:p>
    <w:p w14:paraId="355615BF" w14:textId="5C1F4021" w:rsidR="0037188B" w:rsidRPr="00AE6867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  <w:color w:val="000000" w:themeColor="text1"/>
        </w:rPr>
      </w:pPr>
      <w:r w:rsidRPr="00AE6867">
        <w:rPr>
          <w:rFonts w:ascii="ＭＳ 明朝" w:hAnsi="ＭＳ 明朝" w:hint="eastAsia"/>
          <w:color w:val="000000" w:themeColor="text1"/>
        </w:rPr>
        <w:t>令和</w:t>
      </w:r>
      <w:r w:rsidR="00C17955" w:rsidRPr="00AE6867">
        <w:rPr>
          <w:rFonts w:ascii="ＭＳ 明朝" w:hAnsi="ＭＳ 明朝" w:hint="eastAsia"/>
          <w:color w:val="000000" w:themeColor="text1"/>
        </w:rPr>
        <w:t>３</w:t>
      </w:r>
      <w:r w:rsidR="003F2C05" w:rsidRPr="00AE6867">
        <w:rPr>
          <w:rFonts w:ascii="ＭＳ 明朝" w:hAnsi="ＭＳ 明朝" w:hint="eastAsia"/>
          <w:color w:val="000000" w:themeColor="text1"/>
        </w:rPr>
        <w:t>年</w:t>
      </w:r>
      <w:r w:rsidR="00427FA6">
        <w:rPr>
          <w:rFonts w:ascii="ＭＳ 明朝" w:hAnsi="ＭＳ 明朝" w:hint="eastAsia"/>
          <w:color w:val="000000" w:themeColor="text1"/>
        </w:rPr>
        <w:t>６</w:t>
      </w:r>
      <w:r w:rsidR="00AE6867" w:rsidRPr="00AE6867">
        <w:rPr>
          <w:rFonts w:ascii="ＭＳ 明朝" w:hAnsi="ＭＳ 明朝" w:hint="eastAsia"/>
          <w:color w:val="000000" w:themeColor="text1"/>
        </w:rPr>
        <w:t>月</w:t>
      </w:r>
      <w:r w:rsidR="00427FA6">
        <w:rPr>
          <w:rFonts w:ascii="ＭＳ 明朝" w:hAnsi="ＭＳ 明朝" w:hint="eastAsia"/>
          <w:color w:val="000000" w:themeColor="text1"/>
        </w:rPr>
        <w:t>28</w:t>
      </w:r>
      <w:r w:rsidR="0037188B" w:rsidRPr="00AE6867">
        <w:rPr>
          <w:rFonts w:ascii="ＭＳ 明朝" w:hAnsi="ＭＳ 明朝" w:hint="eastAsia"/>
          <w:color w:val="000000" w:themeColor="text1"/>
        </w:rPr>
        <w:t>日（</w:t>
      </w:r>
      <w:r w:rsidRPr="00AE6867">
        <w:rPr>
          <w:rFonts w:ascii="ＭＳ 明朝" w:hAnsi="ＭＳ 明朝" w:hint="eastAsia"/>
          <w:color w:val="000000" w:themeColor="text1"/>
        </w:rPr>
        <w:t>令和</w:t>
      </w:r>
      <w:r w:rsidR="00C17955" w:rsidRPr="00AE6867">
        <w:rPr>
          <w:rFonts w:ascii="ＭＳ 明朝" w:hAnsi="ＭＳ 明朝" w:hint="eastAsia"/>
          <w:color w:val="000000" w:themeColor="text1"/>
        </w:rPr>
        <w:t>３</w:t>
      </w:r>
      <w:r w:rsidR="008128F0" w:rsidRPr="00AE6867">
        <w:rPr>
          <w:rFonts w:ascii="ＭＳ 明朝" w:hAnsi="ＭＳ 明朝" w:hint="eastAsia"/>
          <w:color w:val="000000" w:themeColor="text1"/>
        </w:rPr>
        <w:t>年大阪府</w:t>
      </w:r>
      <w:r w:rsidR="007419F2" w:rsidRPr="00AE6867">
        <w:rPr>
          <w:rFonts w:ascii="ＭＳ 明朝" w:hAnsi="ＭＳ 明朝" w:hint="eastAsia"/>
          <w:color w:val="000000" w:themeColor="text1"/>
        </w:rPr>
        <w:t>告示第</w:t>
      </w:r>
      <w:r w:rsidR="00427FA6">
        <w:rPr>
          <w:rFonts w:ascii="ＭＳ 明朝" w:hAnsi="ＭＳ 明朝" w:hint="eastAsia"/>
          <w:color w:val="000000" w:themeColor="text1"/>
        </w:rPr>
        <w:t>944</w:t>
      </w:r>
      <w:r w:rsidR="0037188B" w:rsidRPr="00AE6867">
        <w:rPr>
          <w:rFonts w:ascii="ＭＳ 明朝" w:hAnsi="ＭＳ 明朝" w:hint="eastAsia"/>
          <w:color w:val="000000" w:themeColor="text1"/>
        </w:rPr>
        <w:t>号）</w:t>
      </w:r>
    </w:p>
    <w:p w14:paraId="428D09F7" w14:textId="0380F2F9" w:rsidR="00FE4554" w:rsidRPr="00CA5A5F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３　</w:t>
      </w:r>
      <w:r w:rsidR="002B2CB0">
        <w:rPr>
          <w:rFonts w:ascii="ＭＳ 明朝" w:hAnsi="ＭＳ 明朝" w:hint="eastAsia"/>
        </w:rPr>
        <w:t>泉大津</w:t>
      </w:r>
      <w:r w:rsidR="006B42EB">
        <w:rPr>
          <w:rFonts w:ascii="ＭＳ 明朝" w:hAnsi="ＭＳ 明朝" w:hint="eastAsia"/>
        </w:rPr>
        <w:t>市の</w:t>
      </w:r>
      <w:r w:rsidR="00FE4554" w:rsidRPr="00CA5A5F">
        <w:rPr>
          <w:rFonts w:ascii="ＭＳ 明朝" w:hAnsi="ＭＳ 明朝" w:hint="eastAsia"/>
        </w:rPr>
        <w:t>意見の概要</w:t>
      </w:r>
    </w:p>
    <w:p w14:paraId="7C913423" w14:textId="048D1D86" w:rsidR="00670AD1" w:rsidRPr="00CA5A5F" w:rsidRDefault="00FE4554" w:rsidP="006B42EB">
      <w:pPr>
        <w:spacing w:line="300" w:lineRule="exact"/>
        <w:rPr>
          <w:rFonts w:ascii="ＭＳ 明朝" w:hAnsi="ＭＳ 明朝"/>
          <w:color w:val="000000"/>
        </w:rPr>
      </w:pPr>
      <w:r w:rsidRPr="00CA5A5F">
        <w:rPr>
          <w:rFonts w:ascii="ＭＳ 明朝" w:hAnsi="ＭＳ 明朝" w:hint="eastAsia"/>
          <w:color w:val="000000"/>
        </w:rPr>
        <w:t xml:space="preserve">　</w:t>
      </w:r>
      <w:r w:rsidR="006B42EB">
        <w:rPr>
          <w:rFonts w:ascii="ＭＳ 明朝" w:hAnsi="ＭＳ 明朝" w:hint="eastAsia"/>
          <w:color w:val="000000"/>
        </w:rPr>
        <w:t>(1)</w:t>
      </w:r>
      <w:r w:rsidR="00670AD1" w:rsidRPr="00CA5A5F">
        <w:rPr>
          <w:rFonts w:ascii="ＭＳ 明朝" w:hAnsi="ＭＳ 明朝" w:hint="eastAsia"/>
          <w:color w:val="000000"/>
        </w:rPr>
        <w:t xml:space="preserve">　</w:t>
      </w:r>
      <w:r w:rsidR="00697D8F" w:rsidRPr="00697D8F">
        <w:rPr>
          <w:rFonts w:ascii="ＭＳ 明朝" w:hAnsi="ＭＳ 明朝" w:hint="eastAsia"/>
          <w:color w:val="000000"/>
        </w:rPr>
        <w:t>駐車場及び駐輪場の収容台数について、届出の台数を確保すること。</w:t>
      </w:r>
    </w:p>
    <w:p w14:paraId="4474F5E0" w14:textId="4227900D" w:rsidR="00697D8F" w:rsidRDefault="006B42EB" w:rsidP="00697D8F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(2)</w:t>
      </w:r>
      <w:r w:rsidR="00670AD1" w:rsidRPr="00CA5A5F">
        <w:rPr>
          <w:rFonts w:ascii="ＭＳ 明朝" w:hAnsi="ＭＳ 明朝" w:hint="eastAsia"/>
          <w:color w:val="000000"/>
        </w:rPr>
        <w:t xml:space="preserve">　</w:t>
      </w:r>
      <w:r w:rsidR="00697D8F" w:rsidRPr="00697D8F">
        <w:rPr>
          <w:rFonts w:ascii="ＭＳ 明朝" w:hAnsi="ＭＳ 明朝" w:hint="eastAsia"/>
          <w:color w:val="000000"/>
        </w:rPr>
        <w:t>駐車場及び駐輪場を適切な位置に配置し、周辺地域の住民に配慮すること。</w:t>
      </w:r>
    </w:p>
    <w:p w14:paraId="29CB13AC" w14:textId="6EBE7590" w:rsidR="00311724" w:rsidRDefault="006B42EB" w:rsidP="00311724">
      <w:pPr>
        <w:spacing w:line="300" w:lineRule="exact"/>
        <w:ind w:leftChars="100" w:left="797" w:hangingChars="250" w:hanging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3)</w:t>
      </w:r>
      <w:r w:rsidR="00F87137">
        <w:rPr>
          <w:rFonts w:ascii="ＭＳ 明朝" w:hAnsi="ＭＳ 明朝" w:hint="eastAsia"/>
          <w:color w:val="000000"/>
        </w:rPr>
        <w:t xml:space="preserve">　</w:t>
      </w:r>
      <w:r w:rsidR="00427FA6">
        <w:rPr>
          <w:rFonts w:ascii="ＭＳ 明朝" w:hAnsi="ＭＳ 明朝" w:hint="eastAsia"/>
          <w:color w:val="000000"/>
        </w:rPr>
        <w:t>駐車場の出入口を</w:t>
      </w:r>
      <w:r w:rsidR="00697D8F" w:rsidRPr="00697D8F">
        <w:rPr>
          <w:rFonts w:ascii="ＭＳ 明朝" w:hAnsi="ＭＳ 明朝" w:hint="eastAsia"/>
          <w:color w:val="000000"/>
        </w:rPr>
        <w:t>届出の図面のとおり設置するとともに、府道38</w:t>
      </w:r>
      <w:r w:rsidR="00427FA6">
        <w:rPr>
          <w:rFonts w:ascii="ＭＳ 明朝" w:hAnsi="ＭＳ 明朝" w:hint="eastAsia"/>
          <w:color w:val="000000"/>
        </w:rPr>
        <w:t>号</w:t>
      </w:r>
      <w:r w:rsidR="00697D8F" w:rsidRPr="00697D8F">
        <w:rPr>
          <w:rFonts w:ascii="ＭＳ 明朝" w:hAnsi="ＭＳ 明朝" w:hint="eastAsia"/>
          <w:color w:val="000000"/>
        </w:rPr>
        <w:t>富田林泉大津線側は左折入庫、左折出庫とし、市道板原古池線側</w:t>
      </w:r>
    </w:p>
    <w:p w14:paraId="70FD7F0D" w14:textId="7AB71058" w:rsidR="00670AD1" w:rsidRPr="00CA5A5F" w:rsidRDefault="00311724" w:rsidP="00311724">
      <w:pPr>
        <w:spacing w:line="300" w:lineRule="exact"/>
        <w:ind w:firstLineChars="250" w:firstLine="569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は</w:t>
      </w:r>
      <w:r w:rsidR="00697D8F" w:rsidRPr="00697D8F">
        <w:rPr>
          <w:rFonts w:ascii="ＭＳ 明朝" w:hAnsi="ＭＳ 明朝" w:hint="eastAsia"/>
          <w:color w:val="000000"/>
        </w:rPr>
        <w:t>、左折入庫、右折出庫とすること。</w:t>
      </w:r>
    </w:p>
    <w:p w14:paraId="47FFFDDF" w14:textId="3962F531" w:rsidR="00C17955" w:rsidRDefault="006B42EB" w:rsidP="006B42EB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4)</w:t>
      </w:r>
      <w:r w:rsidR="00670AD1" w:rsidRPr="00CA5A5F">
        <w:rPr>
          <w:rFonts w:ascii="ＭＳ 明朝" w:hAnsi="ＭＳ 明朝" w:hint="eastAsia"/>
          <w:color w:val="000000"/>
        </w:rPr>
        <w:t xml:space="preserve">　</w:t>
      </w:r>
      <w:r w:rsidR="00427FA6">
        <w:rPr>
          <w:rFonts w:ascii="ＭＳ 明朝" w:hAnsi="ＭＳ 明朝" w:hint="eastAsia"/>
          <w:color w:val="000000"/>
        </w:rPr>
        <w:t>駐車場の出入口付近では、必要に応じ、交通誘導員を</w:t>
      </w:r>
      <w:r w:rsidR="00E04CD8">
        <w:rPr>
          <w:rFonts w:ascii="ＭＳ 明朝" w:hAnsi="ＭＳ 明朝" w:hint="eastAsia"/>
          <w:color w:val="000000"/>
        </w:rPr>
        <w:t>配置し、歩行者や自転車の安全確保に努めること</w:t>
      </w:r>
      <w:r w:rsidR="00697D8F" w:rsidRPr="00697D8F">
        <w:rPr>
          <w:rFonts w:ascii="ＭＳ 明朝" w:hAnsi="ＭＳ 明朝" w:hint="eastAsia"/>
          <w:color w:val="000000"/>
        </w:rPr>
        <w:t>。</w:t>
      </w:r>
    </w:p>
    <w:p w14:paraId="332C72F6" w14:textId="3B88155C" w:rsidR="006B42EB" w:rsidRDefault="006B42EB" w:rsidP="006B42EB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5)</w:t>
      </w:r>
      <w:r w:rsidR="00670AD1" w:rsidRPr="00CA5A5F">
        <w:rPr>
          <w:rFonts w:ascii="ＭＳ 明朝" w:hAnsi="ＭＳ 明朝" w:hint="eastAsia"/>
          <w:color w:val="000000"/>
        </w:rPr>
        <w:t xml:space="preserve">　</w:t>
      </w:r>
      <w:r w:rsidR="00697D8F" w:rsidRPr="00697D8F">
        <w:rPr>
          <w:rFonts w:ascii="ＭＳ 明朝" w:hAnsi="ＭＳ 明朝" w:hint="eastAsia"/>
          <w:color w:val="000000"/>
        </w:rPr>
        <w:t>荷さばき施設を適切な位置に配置し、来店車両や来店者に配慮すること。</w:t>
      </w:r>
    </w:p>
    <w:p w14:paraId="26A2E994" w14:textId="0136C521" w:rsidR="009D6C11" w:rsidRDefault="006B42EB" w:rsidP="006B42EB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6)</w:t>
      </w:r>
      <w:r w:rsidR="009D6C11">
        <w:rPr>
          <w:rFonts w:ascii="ＭＳ 明朝" w:hAnsi="ＭＳ 明朝" w:hint="eastAsia"/>
          <w:color w:val="000000"/>
        </w:rPr>
        <w:t xml:space="preserve">　</w:t>
      </w:r>
      <w:r w:rsidR="009D6C11" w:rsidRPr="009D6C11">
        <w:rPr>
          <w:rFonts w:ascii="ＭＳ 明朝" w:hAnsi="ＭＳ 明朝" w:hint="eastAsia"/>
          <w:color w:val="000000"/>
        </w:rPr>
        <w:t>荷さばき施設の面積について、届出の面積を確保すること。</w:t>
      </w:r>
    </w:p>
    <w:p w14:paraId="14432326" w14:textId="07407D16" w:rsidR="00670AD1" w:rsidRPr="00CA5A5F" w:rsidRDefault="006B42EB" w:rsidP="006B42EB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7)</w:t>
      </w:r>
      <w:r w:rsidR="00670AD1" w:rsidRPr="00CA5A5F">
        <w:rPr>
          <w:rFonts w:ascii="ＭＳ 明朝" w:hAnsi="ＭＳ 明朝" w:hint="eastAsia"/>
          <w:color w:val="000000"/>
        </w:rPr>
        <w:t xml:space="preserve">　</w:t>
      </w:r>
      <w:r w:rsidR="00C11A52" w:rsidRPr="00C11A52">
        <w:rPr>
          <w:rFonts w:ascii="ＭＳ 明朝" w:hAnsi="ＭＳ 明朝" w:hint="eastAsia"/>
          <w:color w:val="000000"/>
        </w:rPr>
        <w:t>自動車による来客に対する経路の案内を適切に行うこと。</w:t>
      </w:r>
    </w:p>
    <w:p w14:paraId="23CD4823" w14:textId="77777777" w:rsidR="00C11A52" w:rsidRDefault="006B42EB" w:rsidP="00C11A52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F87137">
        <w:rPr>
          <w:rFonts w:ascii="ＭＳ 明朝" w:hAnsi="ＭＳ 明朝"/>
          <w:color w:val="000000"/>
        </w:rPr>
        <w:t>8)</w:t>
      </w:r>
      <w:r w:rsidR="00F87137">
        <w:rPr>
          <w:rFonts w:ascii="ＭＳ 明朝" w:hAnsi="ＭＳ 明朝" w:hint="eastAsia"/>
          <w:color w:val="000000"/>
        </w:rPr>
        <w:t xml:space="preserve">　</w:t>
      </w:r>
      <w:r w:rsidR="00C11A52" w:rsidRPr="00C11A52">
        <w:rPr>
          <w:rFonts w:ascii="ＭＳ 明朝" w:hAnsi="ＭＳ 明朝" w:hint="eastAsia"/>
          <w:color w:val="000000"/>
        </w:rPr>
        <w:t>廃棄物の減量化、再資源化を推進するなど適正な処理に努めること。</w:t>
      </w:r>
    </w:p>
    <w:p w14:paraId="0BB7C8FE" w14:textId="47BD0AF6" w:rsidR="00FE4554" w:rsidRDefault="006B42EB" w:rsidP="00C11A52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F87137">
        <w:rPr>
          <w:rFonts w:ascii="ＭＳ 明朝" w:hAnsi="ＭＳ 明朝"/>
          <w:color w:val="000000"/>
        </w:rPr>
        <w:t>9)</w:t>
      </w:r>
      <w:r w:rsidR="00F87137">
        <w:rPr>
          <w:rFonts w:ascii="ＭＳ 明朝" w:hAnsi="ＭＳ 明朝" w:hint="eastAsia"/>
          <w:color w:val="000000"/>
        </w:rPr>
        <w:t xml:space="preserve">　</w:t>
      </w:r>
      <w:r w:rsidR="00C11A52" w:rsidRPr="00C11A52">
        <w:rPr>
          <w:rFonts w:ascii="ＭＳ 明朝" w:hAnsi="ＭＳ 明朝" w:hint="eastAsia"/>
          <w:color w:val="000000"/>
        </w:rPr>
        <w:t>騒音規制法、振動規制法及び大阪府生活環境の保全等に関する条例に基づき、必要な届出を行うとともに各法令を遵守すること。</w:t>
      </w:r>
    </w:p>
    <w:p w14:paraId="3A5A6DAA" w14:textId="183B4516" w:rsidR="00C11A52" w:rsidRDefault="00C11A52" w:rsidP="00C11A52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10)</w:t>
      </w:r>
      <w:r>
        <w:rPr>
          <w:rFonts w:ascii="ＭＳ 明朝" w:hAnsi="ＭＳ 明朝" w:hint="eastAsia"/>
          <w:color w:val="000000"/>
        </w:rPr>
        <w:t xml:space="preserve">　</w:t>
      </w:r>
      <w:r w:rsidRPr="00C11A52">
        <w:rPr>
          <w:rFonts w:ascii="ＭＳ 明朝" w:hAnsi="ＭＳ 明朝" w:hint="eastAsia"/>
          <w:color w:val="000000"/>
        </w:rPr>
        <w:t>騒音の伴う作業等について、周辺の生活環境に影響のないよう配慮すること。</w:t>
      </w:r>
    </w:p>
    <w:p w14:paraId="21FEB4CD" w14:textId="77777777" w:rsidR="00E72E0B" w:rsidRDefault="00C11A52" w:rsidP="00E72E0B">
      <w:pPr>
        <w:spacing w:line="300" w:lineRule="exact"/>
        <w:ind w:leftChars="100" w:left="911" w:hangingChars="300" w:hanging="683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(11)</w:t>
      </w:r>
      <w:r>
        <w:rPr>
          <w:rFonts w:ascii="ＭＳ 明朝" w:hAnsi="ＭＳ 明朝" w:hint="eastAsia"/>
          <w:color w:val="000000"/>
        </w:rPr>
        <w:t xml:space="preserve">　</w:t>
      </w:r>
      <w:r w:rsidRPr="00C11A52">
        <w:rPr>
          <w:rFonts w:ascii="ＭＳ 明朝" w:hAnsi="ＭＳ 明朝" w:hint="eastAsia"/>
          <w:color w:val="000000"/>
        </w:rPr>
        <w:t>廃棄物保管施設について、必要な容量を確保することともに、４トン収集車の駐車方法に配慮し、周辺の生活環境に影響のない位置</w:t>
      </w:r>
    </w:p>
    <w:p w14:paraId="34D62AB2" w14:textId="1CD49256" w:rsidR="00C11A52" w:rsidRDefault="00C11A52" w:rsidP="00E72E0B">
      <w:pPr>
        <w:spacing w:line="300" w:lineRule="exact"/>
        <w:ind w:leftChars="300" w:left="911" w:hangingChars="100" w:hanging="228"/>
        <w:jc w:val="left"/>
        <w:rPr>
          <w:rFonts w:ascii="ＭＳ 明朝" w:hAnsi="ＭＳ 明朝"/>
          <w:color w:val="000000"/>
        </w:rPr>
      </w:pPr>
      <w:r w:rsidRPr="00C11A52">
        <w:rPr>
          <w:rFonts w:ascii="ＭＳ 明朝" w:hAnsi="ＭＳ 明朝" w:hint="eastAsia"/>
          <w:color w:val="000000"/>
        </w:rPr>
        <w:t>とすること。</w:t>
      </w:r>
    </w:p>
    <w:p w14:paraId="1C8A7D58" w14:textId="7F4318FF" w:rsidR="00C11A52" w:rsidRDefault="00C11A52" w:rsidP="00C11A52">
      <w:pPr>
        <w:spacing w:line="300" w:lineRule="exact"/>
        <w:ind w:leftChars="100" w:left="911" w:hangingChars="300" w:hanging="683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(12)</w:t>
      </w:r>
      <w:r>
        <w:rPr>
          <w:rFonts w:hint="eastAsia"/>
        </w:rPr>
        <w:t xml:space="preserve">　</w:t>
      </w:r>
      <w:r w:rsidRPr="00C11A52">
        <w:rPr>
          <w:rFonts w:ascii="ＭＳ 明朝" w:hAnsi="ＭＳ 明朝" w:hint="eastAsia"/>
          <w:color w:val="000000"/>
        </w:rPr>
        <w:t>事業系一般廃棄物の収集を委託する場合は、本市許可業者に委託すること。</w:t>
      </w:r>
    </w:p>
    <w:p w14:paraId="4C22FE20" w14:textId="6D9A6A59" w:rsidR="00C11A52" w:rsidRDefault="00C11A52" w:rsidP="00C11A52">
      <w:pPr>
        <w:spacing w:line="300" w:lineRule="exact"/>
        <w:ind w:leftChars="100" w:left="911" w:hangingChars="300" w:hanging="683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13)</w:t>
      </w:r>
      <w:r>
        <w:rPr>
          <w:rFonts w:ascii="ＭＳ 明朝" w:hAnsi="ＭＳ 明朝" w:hint="eastAsia"/>
          <w:color w:val="000000"/>
        </w:rPr>
        <w:t xml:space="preserve">　</w:t>
      </w:r>
      <w:r w:rsidRPr="00C11A52">
        <w:rPr>
          <w:rFonts w:ascii="ＭＳ 明朝" w:hAnsi="ＭＳ 明朝" w:hint="eastAsia"/>
          <w:color w:val="000000"/>
        </w:rPr>
        <w:t>防犯灯及び防犯カメラ等の設置場所について、自治会からの協力要請に対し、可能な限り協力すること。</w:t>
      </w:r>
    </w:p>
    <w:p w14:paraId="57EECA72" w14:textId="039C4DD9" w:rsidR="00C11A52" w:rsidRPr="00C11A52" w:rsidRDefault="00C11A52" w:rsidP="00C11A52">
      <w:pPr>
        <w:spacing w:line="300" w:lineRule="exact"/>
        <w:ind w:leftChars="100" w:left="911" w:hangingChars="300" w:hanging="683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(14)</w:t>
      </w:r>
      <w:r>
        <w:rPr>
          <w:rFonts w:ascii="ＭＳ 明朝" w:hAnsi="ＭＳ 明朝" w:hint="eastAsia"/>
          <w:color w:val="000000"/>
        </w:rPr>
        <w:t xml:space="preserve">　</w:t>
      </w:r>
      <w:r w:rsidR="00E04CD8">
        <w:rPr>
          <w:rFonts w:ascii="ＭＳ 明朝" w:hAnsi="ＭＳ 明朝" w:hint="eastAsia"/>
          <w:color w:val="000000"/>
        </w:rPr>
        <w:t>屋外広告物法及び</w:t>
      </w:r>
      <w:r w:rsidRPr="00C11A52">
        <w:rPr>
          <w:rFonts w:ascii="ＭＳ 明朝" w:hAnsi="ＭＳ 明朝" w:hint="eastAsia"/>
          <w:color w:val="000000"/>
        </w:rPr>
        <w:t>大阪府屋外広告物条例を遵守すること。</w:t>
      </w:r>
    </w:p>
    <w:p w14:paraId="1B174E5B" w14:textId="77777777"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6825C3E9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0BD9AD18" w14:textId="7071B47C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E1636B">
        <w:rPr>
          <w:rFonts w:ascii="ＭＳ 明朝" w:hAnsi="ＭＳ 明朝" w:hint="eastAsia"/>
        </w:rPr>
        <w:t>３</w:t>
      </w:r>
      <w:r w:rsidR="00E37646" w:rsidRPr="00FE7D65">
        <w:rPr>
          <w:rFonts w:ascii="ＭＳ 明朝" w:hAnsi="ＭＳ 明朝" w:hint="eastAsia"/>
        </w:rPr>
        <w:t>年</w:t>
      </w:r>
      <w:r w:rsidR="002B2CB0">
        <w:rPr>
          <w:rFonts w:ascii="ＭＳ 明朝" w:hAnsi="ＭＳ 明朝" w:hint="eastAsia"/>
        </w:rPr>
        <w:t>11</w:t>
      </w:r>
      <w:r w:rsidR="00010AE4" w:rsidRPr="00FE7D65">
        <w:rPr>
          <w:rFonts w:ascii="ＭＳ 明朝" w:hAnsi="ＭＳ 明朝" w:hint="eastAsia"/>
        </w:rPr>
        <w:t>月</w:t>
      </w:r>
      <w:r w:rsidR="002B2CB0">
        <w:rPr>
          <w:rFonts w:ascii="ＭＳ 明朝" w:hAnsi="ＭＳ 明朝" w:hint="eastAsia"/>
        </w:rPr>
        <w:t>17</w:t>
      </w:r>
      <w:r w:rsidRPr="00FE7D65">
        <w:rPr>
          <w:rFonts w:ascii="ＭＳ 明朝" w:hAnsi="ＭＳ 明朝" w:hint="eastAsia"/>
        </w:rPr>
        <w:t>日から</w:t>
      </w:r>
      <w:r w:rsidR="005456BE">
        <w:rPr>
          <w:rFonts w:ascii="ＭＳ 明朝" w:hAnsi="ＭＳ 明朝" w:hint="eastAsia"/>
        </w:rPr>
        <w:t>同</w:t>
      </w:r>
      <w:r w:rsidR="00E37646" w:rsidRPr="00FE7D65">
        <w:rPr>
          <w:rFonts w:ascii="ＭＳ 明朝" w:hAnsi="ＭＳ 明朝" w:hint="eastAsia"/>
        </w:rPr>
        <w:t>年</w:t>
      </w:r>
      <w:r w:rsidR="002B2CB0">
        <w:rPr>
          <w:rFonts w:ascii="ＭＳ 明朝" w:hAnsi="ＭＳ 明朝" w:hint="eastAsia"/>
        </w:rPr>
        <w:t>12</w:t>
      </w:r>
      <w:r w:rsidR="00010AE4" w:rsidRPr="00FE7D65">
        <w:rPr>
          <w:rFonts w:ascii="ＭＳ 明朝" w:hAnsi="ＭＳ 明朝" w:hint="eastAsia"/>
        </w:rPr>
        <w:t>月</w:t>
      </w:r>
      <w:r w:rsidR="002B2CB0">
        <w:rPr>
          <w:rFonts w:ascii="ＭＳ 明朝" w:hAnsi="ＭＳ 明朝" w:hint="eastAsia"/>
        </w:rPr>
        <w:t>17</w:t>
      </w:r>
      <w:r w:rsidRPr="00FE7D65">
        <w:rPr>
          <w:rFonts w:ascii="ＭＳ 明朝" w:hAnsi="ＭＳ 明朝" w:hint="eastAsia"/>
        </w:rPr>
        <w:t>日まで</w:t>
      </w:r>
    </w:p>
    <w:p w14:paraId="38D2375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7A802C07" w14:textId="6A015435" w:rsidR="00613F75" w:rsidRPr="00613F75" w:rsidRDefault="0037188B" w:rsidP="00613F75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lastRenderedPageBreak/>
        <w:t xml:space="preserve">　　</w:t>
      </w:r>
      <w:r w:rsidR="00F8713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613F75" w:rsidRPr="00613F75">
        <w:rPr>
          <w:rFonts w:ascii="ＭＳ 明朝" w:hAnsi="ＭＳ 明朝" w:hint="eastAsia"/>
        </w:rPr>
        <w:t>大阪市住之江区南港北一丁目14番16号　大阪府咲洲庁舎25階</w:t>
      </w:r>
    </w:p>
    <w:p w14:paraId="2226145C" w14:textId="77777777" w:rsidR="00613F75" w:rsidRPr="00613F75" w:rsidRDefault="00613F75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613F75">
        <w:rPr>
          <w:rFonts w:ascii="ＭＳ 明朝" w:hAnsi="ＭＳ 明朝" w:hint="eastAsia"/>
        </w:rPr>
        <w:t>大阪府商工労働部中小企業支援室商業・サービス産業課</w:t>
      </w:r>
    </w:p>
    <w:p w14:paraId="4F4764D9" w14:textId="77777777" w:rsidR="002B2CB0" w:rsidRDefault="002B2CB0" w:rsidP="002B2CB0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2B2CB0">
        <w:rPr>
          <w:rFonts w:ascii="ＭＳ 明朝" w:hAnsi="ＭＳ 明朝" w:hint="eastAsia"/>
        </w:rPr>
        <w:t>泉大津市東雲町９番12号</w:t>
      </w:r>
    </w:p>
    <w:p w14:paraId="442A41B0" w14:textId="666F1A0D" w:rsidR="00FC26FF" w:rsidRPr="00482FEF" w:rsidRDefault="002B2CB0" w:rsidP="002B2CB0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泉大津市</w:t>
      </w:r>
      <w:r w:rsidRPr="002B2CB0">
        <w:rPr>
          <w:rFonts w:ascii="ＭＳ 明朝" w:hAnsi="ＭＳ 明朝" w:hint="eastAsia"/>
        </w:rPr>
        <w:t>政策推進部地域経済課</w:t>
      </w:r>
    </w:p>
    <w:sectPr w:rsidR="00FC26FF" w:rsidRPr="00482FEF" w:rsidSect="00FA7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193E" w14:textId="77777777" w:rsidR="00B50495" w:rsidRDefault="00B50495" w:rsidP="002462C3">
      <w:r>
        <w:separator/>
      </w:r>
    </w:p>
  </w:endnote>
  <w:endnote w:type="continuationSeparator" w:id="0">
    <w:p w14:paraId="4870C83F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7520" w14:textId="77777777" w:rsidR="001864D9" w:rsidRDefault="001864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0A1D" w14:textId="77777777" w:rsidR="001864D9" w:rsidRDefault="001864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1884" w14:textId="77777777" w:rsidR="001864D9" w:rsidRDefault="00186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C58C" w14:textId="77777777" w:rsidR="00B50495" w:rsidRDefault="00B50495" w:rsidP="002462C3">
      <w:r>
        <w:separator/>
      </w:r>
    </w:p>
  </w:footnote>
  <w:footnote w:type="continuationSeparator" w:id="0">
    <w:p w14:paraId="7319F744" w14:textId="77777777" w:rsidR="00B50495" w:rsidRDefault="00B50495" w:rsidP="0024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F909" w14:textId="77777777" w:rsidR="001864D9" w:rsidRDefault="001864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3FA1" w14:textId="77777777" w:rsidR="001864D9" w:rsidRDefault="001864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2AB" w14:textId="77777777" w:rsidR="001864D9" w:rsidRDefault="001864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69E2"/>
    <w:rsid w:val="00072BB7"/>
    <w:rsid w:val="00085C6D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37EC"/>
    <w:rsid w:val="001641FA"/>
    <w:rsid w:val="00176C6D"/>
    <w:rsid w:val="001864D9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B2CB0"/>
    <w:rsid w:val="002C3BA7"/>
    <w:rsid w:val="002C6881"/>
    <w:rsid w:val="002D0752"/>
    <w:rsid w:val="002D1080"/>
    <w:rsid w:val="00310EA8"/>
    <w:rsid w:val="003114C7"/>
    <w:rsid w:val="00311724"/>
    <w:rsid w:val="0031305D"/>
    <w:rsid w:val="00317442"/>
    <w:rsid w:val="00325169"/>
    <w:rsid w:val="00341DC0"/>
    <w:rsid w:val="00353E23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27FA6"/>
    <w:rsid w:val="00446339"/>
    <w:rsid w:val="00460E41"/>
    <w:rsid w:val="004638FD"/>
    <w:rsid w:val="00482FEF"/>
    <w:rsid w:val="00497DD9"/>
    <w:rsid w:val="004A54C0"/>
    <w:rsid w:val="004C206B"/>
    <w:rsid w:val="004C69C3"/>
    <w:rsid w:val="004C7DE5"/>
    <w:rsid w:val="004D09D5"/>
    <w:rsid w:val="004D0AAD"/>
    <w:rsid w:val="004D2AC9"/>
    <w:rsid w:val="004D6DDE"/>
    <w:rsid w:val="004E0B01"/>
    <w:rsid w:val="004F2A63"/>
    <w:rsid w:val="005160AA"/>
    <w:rsid w:val="0053497B"/>
    <w:rsid w:val="0053720A"/>
    <w:rsid w:val="005456BE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3F75"/>
    <w:rsid w:val="00616221"/>
    <w:rsid w:val="00623979"/>
    <w:rsid w:val="00623B48"/>
    <w:rsid w:val="00635A52"/>
    <w:rsid w:val="00650F8A"/>
    <w:rsid w:val="00654690"/>
    <w:rsid w:val="00670AD1"/>
    <w:rsid w:val="006777D7"/>
    <w:rsid w:val="0068131E"/>
    <w:rsid w:val="006978BC"/>
    <w:rsid w:val="00697D8F"/>
    <w:rsid w:val="006B1CA0"/>
    <w:rsid w:val="006B42EB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E2"/>
    <w:rsid w:val="0075379B"/>
    <w:rsid w:val="00760656"/>
    <w:rsid w:val="00770055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40A2E"/>
    <w:rsid w:val="00850310"/>
    <w:rsid w:val="008544CB"/>
    <w:rsid w:val="008609DB"/>
    <w:rsid w:val="00861CEB"/>
    <w:rsid w:val="00861DBA"/>
    <w:rsid w:val="00881742"/>
    <w:rsid w:val="0088746B"/>
    <w:rsid w:val="00887C7D"/>
    <w:rsid w:val="0089423D"/>
    <w:rsid w:val="008950CF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D6C11"/>
    <w:rsid w:val="009E283B"/>
    <w:rsid w:val="009E5E4E"/>
    <w:rsid w:val="00A05DF5"/>
    <w:rsid w:val="00A23379"/>
    <w:rsid w:val="00A2505E"/>
    <w:rsid w:val="00A428CA"/>
    <w:rsid w:val="00A63D3B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3210"/>
    <w:rsid w:val="00AC481F"/>
    <w:rsid w:val="00AC498E"/>
    <w:rsid w:val="00AD52E2"/>
    <w:rsid w:val="00AE10B1"/>
    <w:rsid w:val="00AE6867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95C06"/>
    <w:rsid w:val="00BA43DC"/>
    <w:rsid w:val="00BB1049"/>
    <w:rsid w:val="00BB58BF"/>
    <w:rsid w:val="00BB7563"/>
    <w:rsid w:val="00BD1CA2"/>
    <w:rsid w:val="00BE4748"/>
    <w:rsid w:val="00BE65CF"/>
    <w:rsid w:val="00BE733C"/>
    <w:rsid w:val="00BF2C45"/>
    <w:rsid w:val="00C11A52"/>
    <w:rsid w:val="00C131CF"/>
    <w:rsid w:val="00C17014"/>
    <w:rsid w:val="00C17790"/>
    <w:rsid w:val="00C17955"/>
    <w:rsid w:val="00C27E01"/>
    <w:rsid w:val="00C31CEE"/>
    <w:rsid w:val="00C32D7A"/>
    <w:rsid w:val="00C43838"/>
    <w:rsid w:val="00C45EEC"/>
    <w:rsid w:val="00C46E52"/>
    <w:rsid w:val="00C5176E"/>
    <w:rsid w:val="00C54939"/>
    <w:rsid w:val="00C937B5"/>
    <w:rsid w:val="00C95486"/>
    <w:rsid w:val="00CA5A5F"/>
    <w:rsid w:val="00CB712F"/>
    <w:rsid w:val="00CC3B42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97935"/>
    <w:rsid w:val="00DA2D1A"/>
    <w:rsid w:val="00DB0483"/>
    <w:rsid w:val="00DC097A"/>
    <w:rsid w:val="00DC2E97"/>
    <w:rsid w:val="00DC3E6C"/>
    <w:rsid w:val="00DD2B17"/>
    <w:rsid w:val="00DE11DB"/>
    <w:rsid w:val="00DE2F89"/>
    <w:rsid w:val="00DF5B5B"/>
    <w:rsid w:val="00E04CD8"/>
    <w:rsid w:val="00E1636B"/>
    <w:rsid w:val="00E318E5"/>
    <w:rsid w:val="00E37646"/>
    <w:rsid w:val="00E4348C"/>
    <w:rsid w:val="00E46E51"/>
    <w:rsid w:val="00E47C4E"/>
    <w:rsid w:val="00E51381"/>
    <w:rsid w:val="00E542B3"/>
    <w:rsid w:val="00E570EC"/>
    <w:rsid w:val="00E576AF"/>
    <w:rsid w:val="00E64445"/>
    <w:rsid w:val="00E728FE"/>
    <w:rsid w:val="00E72E0B"/>
    <w:rsid w:val="00E82565"/>
    <w:rsid w:val="00E8568F"/>
    <w:rsid w:val="00E959A7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6840"/>
    <w:rsid w:val="00F74B63"/>
    <w:rsid w:val="00F85F31"/>
    <w:rsid w:val="00F87137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4554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5907-6AE8-4B2B-A65E-E093DC8A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125</Characters>
  <Application>Microsoft Office Word</Application>
  <DocSecurity>0</DocSecurity>
  <Lines>1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2021-11-12T06:47:00Z</dcterms:created>
  <dcterms:modified xsi:type="dcterms:W3CDTF">2021-11-12T06:47:00Z</dcterms:modified>
</cp:coreProperties>
</file>